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4D321" w14:textId="4EC1A1A0" w:rsidR="00EC434C" w:rsidRPr="00D81273" w:rsidRDefault="00156AE9" w:rsidP="00D35914">
      <w:pPr>
        <w:pStyle w:val="Subtitle"/>
        <w:rPr>
          <w:rFonts w:ascii="Arial" w:hAnsi="Arial" w:cs="Arial"/>
          <w:b/>
          <w:spacing w:val="25"/>
          <w:kern w:val="22"/>
          <w:sz w:val="24"/>
        </w:rPr>
      </w:pPr>
      <w:r>
        <w:rPr>
          <w:rFonts w:ascii="Arial" w:hAnsi="Arial" w:cs="Arial"/>
          <w:b/>
          <w:spacing w:val="25"/>
          <w:kern w:val="22"/>
          <w:sz w:val="24"/>
        </w:rPr>
        <w:t>USER’S GUIDE</w:t>
      </w:r>
      <w:r w:rsidR="000A1C4B">
        <w:rPr>
          <w:rFonts w:ascii="Arial" w:hAnsi="Arial" w:cs="Arial"/>
          <w:b/>
          <w:spacing w:val="25"/>
          <w:kern w:val="22"/>
          <w:sz w:val="24"/>
        </w:rPr>
        <w:t xml:space="preserve"> AND RESOURCES</w:t>
      </w:r>
    </w:p>
    <w:p w14:paraId="545D6D86" w14:textId="50087A0A" w:rsidR="002E1C5E" w:rsidRPr="006F7D1F" w:rsidRDefault="002E1C5E" w:rsidP="002E1C5E">
      <w:pPr>
        <w:pStyle w:val="Title"/>
      </w:pPr>
      <w:r w:rsidRPr="006F7D1F">
        <w:t xml:space="preserve">Our Story: </w:t>
      </w:r>
      <w:r w:rsidR="00156AE9">
        <w:br/>
      </w:r>
      <w:r w:rsidRPr="006F7D1F">
        <w:t>A Bible Refresher for Catholics</w:t>
      </w:r>
    </w:p>
    <w:p w14:paraId="4CA3CC07" w14:textId="77777777" w:rsidR="00156AE9" w:rsidRDefault="00156AE9" w:rsidP="00156AE9">
      <w:pPr>
        <w:pStyle w:val="Heading3"/>
      </w:pPr>
      <w:r>
        <w:t>What’s inside</w:t>
      </w:r>
    </w:p>
    <w:p w14:paraId="4AE463DD" w14:textId="2177C945" w:rsidR="00324CE7" w:rsidRPr="00324CE7" w:rsidRDefault="00156AE9">
      <w:pPr>
        <w:pStyle w:val="TOC1"/>
        <w:tabs>
          <w:tab w:val="right" w:leader="dot" w:pos="9350"/>
        </w:tabs>
        <w:rPr>
          <w:rStyle w:val="Strong"/>
          <w:rFonts w:eastAsiaTheme="minorEastAsia"/>
        </w:rPr>
      </w:pPr>
      <w:r>
        <w:fldChar w:fldCharType="begin"/>
      </w:r>
      <w:r>
        <w:instrText xml:space="preserve"> TOC \o "1-2" \h \z \u </w:instrText>
      </w:r>
      <w:r>
        <w:fldChar w:fldCharType="separate"/>
      </w:r>
      <w:hyperlink w:anchor="_Toc505690643" w:history="1">
        <w:r w:rsidR="00324CE7" w:rsidRPr="00324CE7">
          <w:rPr>
            <w:rStyle w:val="Strong"/>
          </w:rPr>
          <w:t>Introduction</w:t>
        </w:r>
        <w:r w:rsidR="00324CE7" w:rsidRPr="00324CE7">
          <w:rPr>
            <w:rStyle w:val="Strong"/>
            <w:webHidden/>
          </w:rPr>
          <w:tab/>
        </w:r>
        <w:r w:rsidR="00324CE7" w:rsidRPr="00324CE7">
          <w:rPr>
            <w:rStyle w:val="Strong"/>
            <w:webHidden/>
          </w:rPr>
          <w:fldChar w:fldCharType="begin"/>
        </w:r>
        <w:r w:rsidR="00324CE7" w:rsidRPr="00324CE7">
          <w:rPr>
            <w:rStyle w:val="Strong"/>
            <w:webHidden/>
          </w:rPr>
          <w:instrText xml:space="preserve"> PAGEREF _Toc505690643 \h </w:instrText>
        </w:r>
        <w:r w:rsidR="00324CE7" w:rsidRPr="00324CE7">
          <w:rPr>
            <w:rStyle w:val="Strong"/>
            <w:webHidden/>
          </w:rPr>
        </w:r>
        <w:r w:rsidR="00324CE7" w:rsidRPr="00324CE7">
          <w:rPr>
            <w:rStyle w:val="Strong"/>
            <w:webHidden/>
          </w:rPr>
          <w:fldChar w:fldCharType="separate"/>
        </w:r>
        <w:r w:rsidR="00324CE7" w:rsidRPr="00324CE7">
          <w:rPr>
            <w:rStyle w:val="Strong"/>
            <w:webHidden/>
          </w:rPr>
          <w:t>2</w:t>
        </w:r>
        <w:r w:rsidR="00324CE7" w:rsidRPr="00324CE7">
          <w:rPr>
            <w:rStyle w:val="Strong"/>
            <w:webHidden/>
          </w:rPr>
          <w:fldChar w:fldCharType="end"/>
        </w:r>
      </w:hyperlink>
    </w:p>
    <w:p w14:paraId="36D7FABD" w14:textId="028F62D4" w:rsidR="00324CE7" w:rsidRDefault="00071FBB">
      <w:pPr>
        <w:pStyle w:val="TOC2"/>
        <w:tabs>
          <w:tab w:val="right" w:leader="dot" w:pos="9350"/>
        </w:tabs>
        <w:rPr>
          <w:rFonts w:asciiTheme="minorHAnsi" w:eastAsiaTheme="minorEastAsia" w:hAnsiTheme="minorHAnsi" w:cstheme="minorBidi"/>
          <w:noProof/>
          <w:sz w:val="24"/>
        </w:rPr>
      </w:pPr>
      <w:hyperlink w:anchor="_Toc505690644" w:history="1">
        <w:r w:rsidR="00324CE7" w:rsidRPr="00EC2C21">
          <w:rPr>
            <w:rStyle w:val="Hyperlink"/>
            <w:noProof/>
          </w:rPr>
          <w:t>The Program</w:t>
        </w:r>
        <w:r w:rsidR="00324CE7">
          <w:rPr>
            <w:noProof/>
            <w:webHidden/>
          </w:rPr>
          <w:tab/>
        </w:r>
        <w:r w:rsidR="00324CE7">
          <w:rPr>
            <w:noProof/>
            <w:webHidden/>
          </w:rPr>
          <w:fldChar w:fldCharType="begin"/>
        </w:r>
        <w:r w:rsidR="00324CE7">
          <w:rPr>
            <w:noProof/>
            <w:webHidden/>
          </w:rPr>
          <w:instrText xml:space="preserve"> PAGEREF _Toc505690644 \h </w:instrText>
        </w:r>
        <w:r w:rsidR="00324CE7">
          <w:rPr>
            <w:noProof/>
            <w:webHidden/>
          </w:rPr>
        </w:r>
        <w:r w:rsidR="00324CE7">
          <w:rPr>
            <w:noProof/>
            <w:webHidden/>
          </w:rPr>
          <w:fldChar w:fldCharType="separate"/>
        </w:r>
        <w:r w:rsidR="00324CE7">
          <w:rPr>
            <w:noProof/>
            <w:webHidden/>
          </w:rPr>
          <w:t>2</w:t>
        </w:r>
        <w:r w:rsidR="00324CE7">
          <w:rPr>
            <w:noProof/>
            <w:webHidden/>
          </w:rPr>
          <w:fldChar w:fldCharType="end"/>
        </w:r>
      </w:hyperlink>
    </w:p>
    <w:p w14:paraId="16BAFC41" w14:textId="213A2D71" w:rsidR="00324CE7" w:rsidRDefault="00071FBB">
      <w:pPr>
        <w:pStyle w:val="TOC2"/>
        <w:tabs>
          <w:tab w:val="right" w:leader="dot" w:pos="9350"/>
        </w:tabs>
        <w:rPr>
          <w:rFonts w:asciiTheme="minorHAnsi" w:eastAsiaTheme="minorEastAsia" w:hAnsiTheme="minorHAnsi" w:cstheme="minorBidi"/>
          <w:noProof/>
          <w:sz w:val="24"/>
        </w:rPr>
      </w:pPr>
      <w:hyperlink w:anchor="_Toc505690645" w:history="1">
        <w:r w:rsidR="00324CE7" w:rsidRPr="00EC2C21">
          <w:rPr>
            <w:rStyle w:val="Hyperlink"/>
            <w:noProof/>
          </w:rPr>
          <w:t>The Speakers</w:t>
        </w:r>
        <w:r w:rsidR="00324CE7">
          <w:rPr>
            <w:noProof/>
            <w:webHidden/>
          </w:rPr>
          <w:tab/>
        </w:r>
        <w:r w:rsidR="00324CE7">
          <w:rPr>
            <w:noProof/>
            <w:webHidden/>
          </w:rPr>
          <w:fldChar w:fldCharType="begin"/>
        </w:r>
        <w:r w:rsidR="00324CE7">
          <w:rPr>
            <w:noProof/>
            <w:webHidden/>
          </w:rPr>
          <w:instrText xml:space="preserve"> PAGEREF _Toc505690645 \h </w:instrText>
        </w:r>
        <w:r w:rsidR="00324CE7">
          <w:rPr>
            <w:noProof/>
            <w:webHidden/>
          </w:rPr>
        </w:r>
        <w:r w:rsidR="00324CE7">
          <w:rPr>
            <w:noProof/>
            <w:webHidden/>
          </w:rPr>
          <w:fldChar w:fldCharType="separate"/>
        </w:r>
        <w:r w:rsidR="00324CE7">
          <w:rPr>
            <w:noProof/>
            <w:webHidden/>
          </w:rPr>
          <w:t>2</w:t>
        </w:r>
        <w:r w:rsidR="00324CE7">
          <w:rPr>
            <w:noProof/>
            <w:webHidden/>
          </w:rPr>
          <w:fldChar w:fldCharType="end"/>
        </w:r>
      </w:hyperlink>
    </w:p>
    <w:p w14:paraId="1E6C0A0E" w14:textId="30DEB95E" w:rsidR="00324CE7" w:rsidRDefault="00071FBB">
      <w:pPr>
        <w:pStyle w:val="TOC2"/>
        <w:tabs>
          <w:tab w:val="right" w:leader="dot" w:pos="9350"/>
        </w:tabs>
        <w:rPr>
          <w:rFonts w:asciiTheme="minorHAnsi" w:eastAsiaTheme="minorEastAsia" w:hAnsiTheme="minorHAnsi" w:cstheme="minorBidi"/>
          <w:noProof/>
          <w:sz w:val="24"/>
        </w:rPr>
      </w:pPr>
      <w:hyperlink w:anchor="_Toc505690646" w:history="1">
        <w:r w:rsidR="00324CE7" w:rsidRPr="00EC2C21">
          <w:rPr>
            <w:rStyle w:val="Hyperlink"/>
            <w:noProof/>
          </w:rPr>
          <w:t>Outline of the Videos</w:t>
        </w:r>
        <w:r w:rsidR="00324CE7">
          <w:rPr>
            <w:noProof/>
            <w:webHidden/>
          </w:rPr>
          <w:tab/>
        </w:r>
        <w:r w:rsidR="00324CE7">
          <w:rPr>
            <w:noProof/>
            <w:webHidden/>
          </w:rPr>
          <w:fldChar w:fldCharType="begin"/>
        </w:r>
        <w:r w:rsidR="00324CE7">
          <w:rPr>
            <w:noProof/>
            <w:webHidden/>
          </w:rPr>
          <w:instrText xml:space="preserve"> PAGEREF _Toc505690646 \h </w:instrText>
        </w:r>
        <w:r w:rsidR="00324CE7">
          <w:rPr>
            <w:noProof/>
            <w:webHidden/>
          </w:rPr>
        </w:r>
        <w:r w:rsidR="00324CE7">
          <w:rPr>
            <w:noProof/>
            <w:webHidden/>
          </w:rPr>
          <w:fldChar w:fldCharType="separate"/>
        </w:r>
        <w:r w:rsidR="00324CE7">
          <w:rPr>
            <w:noProof/>
            <w:webHidden/>
          </w:rPr>
          <w:t>2</w:t>
        </w:r>
        <w:r w:rsidR="00324CE7">
          <w:rPr>
            <w:noProof/>
            <w:webHidden/>
          </w:rPr>
          <w:fldChar w:fldCharType="end"/>
        </w:r>
      </w:hyperlink>
    </w:p>
    <w:p w14:paraId="31CA76A8" w14:textId="717C19E9" w:rsidR="00324CE7" w:rsidRDefault="00071FBB">
      <w:pPr>
        <w:pStyle w:val="TOC2"/>
        <w:tabs>
          <w:tab w:val="right" w:leader="dot" w:pos="9350"/>
        </w:tabs>
        <w:rPr>
          <w:rFonts w:asciiTheme="minorHAnsi" w:eastAsiaTheme="minorEastAsia" w:hAnsiTheme="minorHAnsi" w:cstheme="minorBidi"/>
          <w:noProof/>
          <w:sz w:val="24"/>
        </w:rPr>
      </w:pPr>
      <w:hyperlink w:anchor="_Toc505690647" w:history="1">
        <w:r w:rsidR="00324CE7" w:rsidRPr="00EC2C21">
          <w:rPr>
            <w:rStyle w:val="Hyperlink"/>
            <w:noProof/>
          </w:rPr>
          <w:t>Using the Downloadable Resources</w:t>
        </w:r>
        <w:r w:rsidR="00324CE7">
          <w:rPr>
            <w:noProof/>
            <w:webHidden/>
          </w:rPr>
          <w:tab/>
        </w:r>
        <w:r w:rsidR="00324CE7">
          <w:rPr>
            <w:noProof/>
            <w:webHidden/>
          </w:rPr>
          <w:fldChar w:fldCharType="begin"/>
        </w:r>
        <w:r w:rsidR="00324CE7">
          <w:rPr>
            <w:noProof/>
            <w:webHidden/>
          </w:rPr>
          <w:instrText xml:space="preserve"> PAGEREF _Toc505690647 \h </w:instrText>
        </w:r>
        <w:r w:rsidR="00324CE7">
          <w:rPr>
            <w:noProof/>
            <w:webHidden/>
          </w:rPr>
        </w:r>
        <w:r w:rsidR="00324CE7">
          <w:rPr>
            <w:noProof/>
            <w:webHidden/>
          </w:rPr>
          <w:fldChar w:fldCharType="separate"/>
        </w:r>
        <w:r w:rsidR="00324CE7">
          <w:rPr>
            <w:noProof/>
            <w:webHidden/>
          </w:rPr>
          <w:t>3</w:t>
        </w:r>
        <w:r w:rsidR="00324CE7">
          <w:rPr>
            <w:noProof/>
            <w:webHidden/>
          </w:rPr>
          <w:fldChar w:fldCharType="end"/>
        </w:r>
      </w:hyperlink>
    </w:p>
    <w:p w14:paraId="3F36CE04" w14:textId="093644D8" w:rsidR="00324CE7" w:rsidRDefault="00071FBB">
      <w:pPr>
        <w:pStyle w:val="TOC2"/>
        <w:tabs>
          <w:tab w:val="right" w:leader="dot" w:pos="9350"/>
        </w:tabs>
        <w:rPr>
          <w:rFonts w:asciiTheme="minorHAnsi" w:eastAsiaTheme="minorEastAsia" w:hAnsiTheme="minorHAnsi" w:cstheme="minorBidi"/>
          <w:noProof/>
          <w:sz w:val="24"/>
        </w:rPr>
      </w:pPr>
      <w:hyperlink w:anchor="_Toc505690648" w:history="1">
        <w:r w:rsidR="00324CE7" w:rsidRPr="00EC2C21">
          <w:rPr>
            <w:rStyle w:val="Hyperlink"/>
            <w:noProof/>
          </w:rPr>
          <w:t>Questions for Personal Study and Group Discussion</w:t>
        </w:r>
        <w:r w:rsidR="00324CE7">
          <w:rPr>
            <w:noProof/>
            <w:webHidden/>
          </w:rPr>
          <w:tab/>
        </w:r>
        <w:r w:rsidR="00324CE7">
          <w:rPr>
            <w:noProof/>
            <w:webHidden/>
          </w:rPr>
          <w:fldChar w:fldCharType="begin"/>
        </w:r>
        <w:r w:rsidR="00324CE7">
          <w:rPr>
            <w:noProof/>
            <w:webHidden/>
          </w:rPr>
          <w:instrText xml:space="preserve"> PAGEREF _Toc505690648 \h </w:instrText>
        </w:r>
        <w:r w:rsidR="00324CE7">
          <w:rPr>
            <w:noProof/>
            <w:webHidden/>
          </w:rPr>
        </w:r>
        <w:r w:rsidR="00324CE7">
          <w:rPr>
            <w:noProof/>
            <w:webHidden/>
          </w:rPr>
          <w:fldChar w:fldCharType="separate"/>
        </w:r>
        <w:r w:rsidR="00324CE7">
          <w:rPr>
            <w:noProof/>
            <w:webHidden/>
          </w:rPr>
          <w:t>3</w:t>
        </w:r>
        <w:r w:rsidR="00324CE7">
          <w:rPr>
            <w:noProof/>
            <w:webHidden/>
          </w:rPr>
          <w:fldChar w:fldCharType="end"/>
        </w:r>
      </w:hyperlink>
    </w:p>
    <w:p w14:paraId="348A5821" w14:textId="467F79C7" w:rsidR="00324CE7" w:rsidRPr="00324CE7" w:rsidRDefault="00071FBB">
      <w:pPr>
        <w:pStyle w:val="TOC1"/>
        <w:tabs>
          <w:tab w:val="right" w:leader="dot" w:pos="9350"/>
        </w:tabs>
        <w:rPr>
          <w:rStyle w:val="Strong"/>
          <w:rFonts w:eastAsiaTheme="minorEastAsia"/>
        </w:rPr>
      </w:pPr>
      <w:hyperlink w:anchor="_Toc505690649" w:history="1">
        <w:r w:rsidR="00324CE7" w:rsidRPr="00324CE7">
          <w:rPr>
            <w:rStyle w:val="Strong"/>
          </w:rPr>
          <w:t>Questions for Part 1: The Old Testament</w:t>
        </w:r>
        <w:r w:rsidR="00324CE7" w:rsidRPr="00324CE7">
          <w:rPr>
            <w:rStyle w:val="Strong"/>
            <w:webHidden/>
          </w:rPr>
          <w:tab/>
        </w:r>
        <w:r w:rsidR="00324CE7" w:rsidRPr="00324CE7">
          <w:rPr>
            <w:rStyle w:val="Strong"/>
            <w:webHidden/>
          </w:rPr>
          <w:fldChar w:fldCharType="begin"/>
        </w:r>
        <w:r w:rsidR="00324CE7" w:rsidRPr="00324CE7">
          <w:rPr>
            <w:rStyle w:val="Strong"/>
            <w:webHidden/>
          </w:rPr>
          <w:instrText xml:space="preserve"> PAGEREF _Toc505690649 \h </w:instrText>
        </w:r>
        <w:r w:rsidR="00324CE7" w:rsidRPr="00324CE7">
          <w:rPr>
            <w:rStyle w:val="Strong"/>
            <w:webHidden/>
          </w:rPr>
        </w:r>
        <w:r w:rsidR="00324CE7" w:rsidRPr="00324CE7">
          <w:rPr>
            <w:rStyle w:val="Strong"/>
            <w:webHidden/>
          </w:rPr>
          <w:fldChar w:fldCharType="separate"/>
        </w:r>
        <w:r w:rsidR="00324CE7" w:rsidRPr="00324CE7">
          <w:rPr>
            <w:rStyle w:val="Strong"/>
            <w:webHidden/>
          </w:rPr>
          <w:t>4</w:t>
        </w:r>
        <w:r w:rsidR="00324CE7" w:rsidRPr="00324CE7">
          <w:rPr>
            <w:rStyle w:val="Strong"/>
            <w:webHidden/>
          </w:rPr>
          <w:fldChar w:fldCharType="end"/>
        </w:r>
      </w:hyperlink>
    </w:p>
    <w:p w14:paraId="3A63BA50" w14:textId="3BF68936" w:rsidR="00324CE7" w:rsidRDefault="00071FBB">
      <w:pPr>
        <w:pStyle w:val="TOC2"/>
        <w:tabs>
          <w:tab w:val="right" w:leader="dot" w:pos="9350"/>
        </w:tabs>
        <w:rPr>
          <w:rFonts w:asciiTheme="minorHAnsi" w:eastAsiaTheme="minorEastAsia" w:hAnsiTheme="minorHAnsi" w:cstheme="minorBidi"/>
          <w:noProof/>
          <w:sz w:val="24"/>
        </w:rPr>
      </w:pPr>
      <w:hyperlink w:anchor="_Toc505690650" w:history="1">
        <w:r w:rsidR="00324CE7" w:rsidRPr="00EC2C21">
          <w:rPr>
            <w:rStyle w:val="Hyperlink"/>
            <w:noProof/>
          </w:rPr>
          <w:t>Old Testament Segment 1: The Pentateuch</w:t>
        </w:r>
        <w:r w:rsidR="00324CE7">
          <w:rPr>
            <w:noProof/>
            <w:webHidden/>
          </w:rPr>
          <w:tab/>
        </w:r>
        <w:r w:rsidR="00324CE7">
          <w:rPr>
            <w:noProof/>
            <w:webHidden/>
          </w:rPr>
          <w:fldChar w:fldCharType="begin"/>
        </w:r>
        <w:r w:rsidR="00324CE7">
          <w:rPr>
            <w:noProof/>
            <w:webHidden/>
          </w:rPr>
          <w:instrText xml:space="preserve"> PAGEREF _Toc505690650 \h </w:instrText>
        </w:r>
        <w:r w:rsidR="00324CE7">
          <w:rPr>
            <w:noProof/>
            <w:webHidden/>
          </w:rPr>
        </w:r>
        <w:r w:rsidR="00324CE7">
          <w:rPr>
            <w:noProof/>
            <w:webHidden/>
          </w:rPr>
          <w:fldChar w:fldCharType="separate"/>
        </w:r>
        <w:r w:rsidR="00324CE7">
          <w:rPr>
            <w:noProof/>
            <w:webHidden/>
          </w:rPr>
          <w:t>4</w:t>
        </w:r>
        <w:r w:rsidR="00324CE7">
          <w:rPr>
            <w:noProof/>
            <w:webHidden/>
          </w:rPr>
          <w:fldChar w:fldCharType="end"/>
        </w:r>
      </w:hyperlink>
    </w:p>
    <w:p w14:paraId="1EEF5E1D" w14:textId="24B7B41C" w:rsidR="00324CE7" w:rsidRDefault="00071FBB">
      <w:pPr>
        <w:pStyle w:val="TOC2"/>
        <w:tabs>
          <w:tab w:val="right" w:leader="dot" w:pos="9350"/>
        </w:tabs>
        <w:rPr>
          <w:rFonts w:asciiTheme="minorHAnsi" w:eastAsiaTheme="minorEastAsia" w:hAnsiTheme="minorHAnsi" w:cstheme="minorBidi"/>
          <w:noProof/>
          <w:sz w:val="24"/>
        </w:rPr>
      </w:pPr>
      <w:hyperlink w:anchor="_Toc505690651" w:history="1">
        <w:r w:rsidR="00324CE7" w:rsidRPr="00EC2C21">
          <w:rPr>
            <w:rStyle w:val="Hyperlink"/>
            <w:noProof/>
          </w:rPr>
          <w:t>Old Testament Segment 2: The Historical Books</w:t>
        </w:r>
        <w:r w:rsidR="00324CE7">
          <w:rPr>
            <w:noProof/>
            <w:webHidden/>
          </w:rPr>
          <w:tab/>
        </w:r>
        <w:r w:rsidR="00324CE7">
          <w:rPr>
            <w:noProof/>
            <w:webHidden/>
          </w:rPr>
          <w:fldChar w:fldCharType="begin"/>
        </w:r>
        <w:r w:rsidR="00324CE7">
          <w:rPr>
            <w:noProof/>
            <w:webHidden/>
          </w:rPr>
          <w:instrText xml:space="preserve"> PAGEREF _Toc505690651 \h </w:instrText>
        </w:r>
        <w:r w:rsidR="00324CE7">
          <w:rPr>
            <w:noProof/>
            <w:webHidden/>
          </w:rPr>
        </w:r>
        <w:r w:rsidR="00324CE7">
          <w:rPr>
            <w:noProof/>
            <w:webHidden/>
          </w:rPr>
          <w:fldChar w:fldCharType="separate"/>
        </w:r>
        <w:r w:rsidR="00324CE7">
          <w:rPr>
            <w:noProof/>
            <w:webHidden/>
          </w:rPr>
          <w:t>5</w:t>
        </w:r>
        <w:r w:rsidR="00324CE7">
          <w:rPr>
            <w:noProof/>
            <w:webHidden/>
          </w:rPr>
          <w:fldChar w:fldCharType="end"/>
        </w:r>
      </w:hyperlink>
    </w:p>
    <w:p w14:paraId="5FFA4A36" w14:textId="5BAB2E3D" w:rsidR="00324CE7" w:rsidRDefault="00071FBB">
      <w:pPr>
        <w:pStyle w:val="TOC2"/>
        <w:tabs>
          <w:tab w:val="right" w:leader="dot" w:pos="9350"/>
        </w:tabs>
        <w:rPr>
          <w:rFonts w:asciiTheme="minorHAnsi" w:eastAsiaTheme="minorEastAsia" w:hAnsiTheme="minorHAnsi" w:cstheme="minorBidi"/>
          <w:noProof/>
          <w:sz w:val="24"/>
        </w:rPr>
      </w:pPr>
      <w:hyperlink w:anchor="_Toc505690652" w:history="1">
        <w:r w:rsidR="00324CE7" w:rsidRPr="00EC2C21">
          <w:rPr>
            <w:rStyle w:val="Hyperlink"/>
            <w:noProof/>
          </w:rPr>
          <w:t>Old Testament Segment 3: The Wisdom and Prophetic Books</w:t>
        </w:r>
        <w:r w:rsidR="00324CE7">
          <w:rPr>
            <w:noProof/>
            <w:webHidden/>
          </w:rPr>
          <w:tab/>
        </w:r>
        <w:r w:rsidR="00324CE7">
          <w:rPr>
            <w:noProof/>
            <w:webHidden/>
          </w:rPr>
          <w:fldChar w:fldCharType="begin"/>
        </w:r>
        <w:r w:rsidR="00324CE7">
          <w:rPr>
            <w:noProof/>
            <w:webHidden/>
          </w:rPr>
          <w:instrText xml:space="preserve"> PAGEREF _Toc505690652 \h </w:instrText>
        </w:r>
        <w:r w:rsidR="00324CE7">
          <w:rPr>
            <w:noProof/>
            <w:webHidden/>
          </w:rPr>
        </w:r>
        <w:r w:rsidR="00324CE7">
          <w:rPr>
            <w:noProof/>
            <w:webHidden/>
          </w:rPr>
          <w:fldChar w:fldCharType="separate"/>
        </w:r>
        <w:r w:rsidR="00324CE7">
          <w:rPr>
            <w:noProof/>
            <w:webHidden/>
          </w:rPr>
          <w:t>6</w:t>
        </w:r>
        <w:r w:rsidR="00324CE7">
          <w:rPr>
            <w:noProof/>
            <w:webHidden/>
          </w:rPr>
          <w:fldChar w:fldCharType="end"/>
        </w:r>
      </w:hyperlink>
    </w:p>
    <w:p w14:paraId="1FFDE4FE" w14:textId="15DDA9A3" w:rsidR="00324CE7" w:rsidRPr="00324CE7" w:rsidRDefault="00071FBB">
      <w:pPr>
        <w:pStyle w:val="TOC1"/>
        <w:tabs>
          <w:tab w:val="right" w:leader="dot" w:pos="9350"/>
        </w:tabs>
        <w:rPr>
          <w:rStyle w:val="Strong"/>
          <w:rFonts w:eastAsiaTheme="minorEastAsia"/>
        </w:rPr>
      </w:pPr>
      <w:hyperlink w:anchor="_Toc505690653" w:history="1">
        <w:r w:rsidR="00324CE7" w:rsidRPr="00324CE7">
          <w:rPr>
            <w:rStyle w:val="Strong"/>
          </w:rPr>
          <w:t>Questions for Part 2: The New Testament</w:t>
        </w:r>
        <w:r w:rsidR="00324CE7" w:rsidRPr="00324CE7">
          <w:rPr>
            <w:rStyle w:val="Strong"/>
            <w:webHidden/>
          </w:rPr>
          <w:tab/>
        </w:r>
        <w:r w:rsidR="00324CE7" w:rsidRPr="00324CE7">
          <w:rPr>
            <w:rStyle w:val="Strong"/>
            <w:webHidden/>
          </w:rPr>
          <w:fldChar w:fldCharType="begin"/>
        </w:r>
        <w:r w:rsidR="00324CE7" w:rsidRPr="00324CE7">
          <w:rPr>
            <w:rStyle w:val="Strong"/>
            <w:webHidden/>
          </w:rPr>
          <w:instrText xml:space="preserve"> PAGEREF _Toc505690653 \h </w:instrText>
        </w:r>
        <w:r w:rsidR="00324CE7" w:rsidRPr="00324CE7">
          <w:rPr>
            <w:rStyle w:val="Strong"/>
            <w:webHidden/>
          </w:rPr>
        </w:r>
        <w:r w:rsidR="00324CE7" w:rsidRPr="00324CE7">
          <w:rPr>
            <w:rStyle w:val="Strong"/>
            <w:webHidden/>
          </w:rPr>
          <w:fldChar w:fldCharType="separate"/>
        </w:r>
        <w:r w:rsidR="00324CE7" w:rsidRPr="00324CE7">
          <w:rPr>
            <w:rStyle w:val="Strong"/>
            <w:webHidden/>
          </w:rPr>
          <w:t>7</w:t>
        </w:r>
        <w:r w:rsidR="00324CE7" w:rsidRPr="00324CE7">
          <w:rPr>
            <w:rStyle w:val="Strong"/>
            <w:webHidden/>
          </w:rPr>
          <w:fldChar w:fldCharType="end"/>
        </w:r>
      </w:hyperlink>
    </w:p>
    <w:p w14:paraId="6A46A2E9" w14:textId="642C661B" w:rsidR="00324CE7" w:rsidRDefault="00071FBB">
      <w:pPr>
        <w:pStyle w:val="TOC2"/>
        <w:tabs>
          <w:tab w:val="right" w:leader="dot" w:pos="9350"/>
        </w:tabs>
        <w:rPr>
          <w:rFonts w:asciiTheme="minorHAnsi" w:eastAsiaTheme="minorEastAsia" w:hAnsiTheme="minorHAnsi" w:cstheme="minorBidi"/>
          <w:noProof/>
          <w:sz w:val="24"/>
        </w:rPr>
      </w:pPr>
      <w:hyperlink w:anchor="_Toc505690654" w:history="1">
        <w:r w:rsidR="00324CE7" w:rsidRPr="00EC2C21">
          <w:rPr>
            <w:rStyle w:val="Hyperlink"/>
            <w:noProof/>
          </w:rPr>
          <w:t>New Testament Segment 1: The Gospels</w:t>
        </w:r>
        <w:r w:rsidR="00324CE7">
          <w:rPr>
            <w:noProof/>
            <w:webHidden/>
          </w:rPr>
          <w:tab/>
        </w:r>
        <w:r w:rsidR="00324CE7">
          <w:rPr>
            <w:noProof/>
            <w:webHidden/>
          </w:rPr>
          <w:fldChar w:fldCharType="begin"/>
        </w:r>
        <w:r w:rsidR="00324CE7">
          <w:rPr>
            <w:noProof/>
            <w:webHidden/>
          </w:rPr>
          <w:instrText xml:space="preserve"> PAGEREF _Toc505690654 \h </w:instrText>
        </w:r>
        <w:r w:rsidR="00324CE7">
          <w:rPr>
            <w:noProof/>
            <w:webHidden/>
          </w:rPr>
        </w:r>
        <w:r w:rsidR="00324CE7">
          <w:rPr>
            <w:noProof/>
            <w:webHidden/>
          </w:rPr>
          <w:fldChar w:fldCharType="separate"/>
        </w:r>
        <w:r w:rsidR="00324CE7">
          <w:rPr>
            <w:noProof/>
            <w:webHidden/>
          </w:rPr>
          <w:t>7</w:t>
        </w:r>
        <w:r w:rsidR="00324CE7">
          <w:rPr>
            <w:noProof/>
            <w:webHidden/>
          </w:rPr>
          <w:fldChar w:fldCharType="end"/>
        </w:r>
      </w:hyperlink>
    </w:p>
    <w:p w14:paraId="32E4BF27" w14:textId="3E3D2D5D" w:rsidR="00324CE7" w:rsidRDefault="00071FBB">
      <w:pPr>
        <w:pStyle w:val="TOC2"/>
        <w:tabs>
          <w:tab w:val="right" w:leader="dot" w:pos="9350"/>
        </w:tabs>
        <w:rPr>
          <w:rFonts w:asciiTheme="minorHAnsi" w:eastAsiaTheme="minorEastAsia" w:hAnsiTheme="minorHAnsi" w:cstheme="minorBidi"/>
          <w:noProof/>
          <w:sz w:val="24"/>
        </w:rPr>
      </w:pPr>
      <w:hyperlink w:anchor="_Toc505690655" w:history="1">
        <w:r w:rsidR="00324CE7" w:rsidRPr="00EC2C21">
          <w:rPr>
            <w:rStyle w:val="Hyperlink"/>
            <w:noProof/>
          </w:rPr>
          <w:t>New Testament Segment 2: Acts of the Apostles</w:t>
        </w:r>
        <w:r w:rsidR="00324CE7">
          <w:rPr>
            <w:noProof/>
            <w:webHidden/>
          </w:rPr>
          <w:tab/>
        </w:r>
        <w:r w:rsidR="00324CE7">
          <w:rPr>
            <w:noProof/>
            <w:webHidden/>
          </w:rPr>
          <w:fldChar w:fldCharType="begin"/>
        </w:r>
        <w:r w:rsidR="00324CE7">
          <w:rPr>
            <w:noProof/>
            <w:webHidden/>
          </w:rPr>
          <w:instrText xml:space="preserve"> PAGEREF _Toc505690655 \h </w:instrText>
        </w:r>
        <w:r w:rsidR="00324CE7">
          <w:rPr>
            <w:noProof/>
            <w:webHidden/>
          </w:rPr>
        </w:r>
        <w:r w:rsidR="00324CE7">
          <w:rPr>
            <w:noProof/>
            <w:webHidden/>
          </w:rPr>
          <w:fldChar w:fldCharType="separate"/>
        </w:r>
        <w:r w:rsidR="00324CE7">
          <w:rPr>
            <w:noProof/>
            <w:webHidden/>
          </w:rPr>
          <w:t>8</w:t>
        </w:r>
        <w:r w:rsidR="00324CE7">
          <w:rPr>
            <w:noProof/>
            <w:webHidden/>
          </w:rPr>
          <w:fldChar w:fldCharType="end"/>
        </w:r>
      </w:hyperlink>
    </w:p>
    <w:p w14:paraId="0C861456" w14:textId="1BBDA5CE" w:rsidR="00324CE7" w:rsidRDefault="00071FBB">
      <w:pPr>
        <w:pStyle w:val="TOC2"/>
        <w:tabs>
          <w:tab w:val="right" w:leader="dot" w:pos="9350"/>
        </w:tabs>
        <w:rPr>
          <w:rFonts w:asciiTheme="minorHAnsi" w:eastAsiaTheme="minorEastAsia" w:hAnsiTheme="minorHAnsi" w:cstheme="minorBidi"/>
          <w:noProof/>
          <w:sz w:val="24"/>
        </w:rPr>
      </w:pPr>
      <w:hyperlink w:anchor="_Toc505690656" w:history="1">
        <w:r w:rsidR="00324CE7" w:rsidRPr="00EC2C21">
          <w:rPr>
            <w:rStyle w:val="Hyperlink"/>
            <w:noProof/>
          </w:rPr>
          <w:t>New Testament Segment 3: The Letters</w:t>
        </w:r>
        <w:r w:rsidR="00324CE7">
          <w:rPr>
            <w:noProof/>
            <w:webHidden/>
          </w:rPr>
          <w:tab/>
        </w:r>
        <w:r w:rsidR="00324CE7">
          <w:rPr>
            <w:noProof/>
            <w:webHidden/>
          </w:rPr>
          <w:fldChar w:fldCharType="begin"/>
        </w:r>
        <w:r w:rsidR="00324CE7">
          <w:rPr>
            <w:noProof/>
            <w:webHidden/>
          </w:rPr>
          <w:instrText xml:space="preserve"> PAGEREF _Toc505690656 \h </w:instrText>
        </w:r>
        <w:r w:rsidR="00324CE7">
          <w:rPr>
            <w:noProof/>
            <w:webHidden/>
          </w:rPr>
        </w:r>
        <w:r w:rsidR="00324CE7">
          <w:rPr>
            <w:noProof/>
            <w:webHidden/>
          </w:rPr>
          <w:fldChar w:fldCharType="separate"/>
        </w:r>
        <w:r w:rsidR="00324CE7">
          <w:rPr>
            <w:noProof/>
            <w:webHidden/>
          </w:rPr>
          <w:t>9</w:t>
        </w:r>
        <w:r w:rsidR="00324CE7">
          <w:rPr>
            <w:noProof/>
            <w:webHidden/>
          </w:rPr>
          <w:fldChar w:fldCharType="end"/>
        </w:r>
      </w:hyperlink>
    </w:p>
    <w:p w14:paraId="0EC6E091" w14:textId="76892E22" w:rsidR="00324CE7" w:rsidRPr="00324CE7" w:rsidRDefault="00071FBB">
      <w:pPr>
        <w:pStyle w:val="TOC1"/>
        <w:tabs>
          <w:tab w:val="right" w:leader="dot" w:pos="9350"/>
        </w:tabs>
        <w:rPr>
          <w:rStyle w:val="Strong"/>
          <w:rFonts w:eastAsiaTheme="minorEastAsia"/>
        </w:rPr>
      </w:pPr>
      <w:hyperlink w:anchor="_Toc505690657" w:history="1">
        <w:r w:rsidR="00324CE7" w:rsidRPr="00324CE7">
          <w:rPr>
            <w:rStyle w:val="Strong"/>
          </w:rPr>
          <w:t>Questions Part 3: The Catholic Approach to the Bible</w:t>
        </w:r>
        <w:r w:rsidR="00324CE7" w:rsidRPr="00324CE7">
          <w:rPr>
            <w:rStyle w:val="Strong"/>
            <w:webHidden/>
          </w:rPr>
          <w:tab/>
        </w:r>
        <w:r w:rsidR="00324CE7" w:rsidRPr="00324CE7">
          <w:rPr>
            <w:rStyle w:val="Strong"/>
            <w:webHidden/>
          </w:rPr>
          <w:fldChar w:fldCharType="begin"/>
        </w:r>
        <w:r w:rsidR="00324CE7" w:rsidRPr="00324CE7">
          <w:rPr>
            <w:rStyle w:val="Strong"/>
            <w:webHidden/>
          </w:rPr>
          <w:instrText xml:space="preserve"> PAGEREF _Toc505690657 \h </w:instrText>
        </w:r>
        <w:r w:rsidR="00324CE7" w:rsidRPr="00324CE7">
          <w:rPr>
            <w:rStyle w:val="Strong"/>
            <w:webHidden/>
          </w:rPr>
        </w:r>
        <w:r w:rsidR="00324CE7" w:rsidRPr="00324CE7">
          <w:rPr>
            <w:rStyle w:val="Strong"/>
            <w:webHidden/>
          </w:rPr>
          <w:fldChar w:fldCharType="separate"/>
        </w:r>
        <w:r w:rsidR="00324CE7" w:rsidRPr="00324CE7">
          <w:rPr>
            <w:rStyle w:val="Strong"/>
            <w:webHidden/>
          </w:rPr>
          <w:t>10</w:t>
        </w:r>
        <w:r w:rsidR="00324CE7" w:rsidRPr="00324CE7">
          <w:rPr>
            <w:rStyle w:val="Strong"/>
            <w:webHidden/>
          </w:rPr>
          <w:fldChar w:fldCharType="end"/>
        </w:r>
      </w:hyperlink>
    </w:p>
    <w:p w14:paraId="7EA1CC6D" w14:textId="3D95C779" w:rsidR="00324CE7" w:rsidRDefault="00071FBB">
      <w:pPr>
        <w:pStyle w:val="TOC2"/>
        <w:tabs>
          <w:tab w:val="right" w:leader="dot" w:pos="9350"/>
        </w:tabs>
        <w:rPr>
          <w:rFonts w:asciiTheme="minorHAnsi" w:eastAsiaTheme="minorEastAsia" w:hAnsiTheme="minorHAnsi" w:cstheme="minorBidi"/>
          <w:noProof/>
          <w:sz w:val="24"/>
        </w:rPr>
      </w:pPr>
      <w:hyperlink w:anchor="_Toc505690658" w:history="1">
        <w:r w:rsidR="00324CE7" w:rsidRPr="00EC2C21">
          <w:rPr>
            <w:rStyle w:val="Hyperlink"/>
            <w:noProof/>
          </w:rPr>
          <w:t>Catholic Approach Segment 1: The Mass and Its Biblical Background</w:t>
        </w:r>
        <w:r w:rsidR="00324CE7">
          <w:rPr>
            <w:noProof/>
            <w:webHidden/>
          </w:rPr>
          <w:tab/>
        </w:r>
        <w:r w:rsidR="00324CE7">
          <w:rPr>
            <w:noProof/>
            <w:webHidden/>
          </w:rPr>
          <w:fldChar w:fldCharType="begin"/>
        </w:r>
        <w:r w:rsidR="00324CE7">
          <w:rPr>
            <w:noProof/>
            <w:webHidden/>
          </w:rPr>
          <w:instrText xml:space="preserve"> PAGEREF _Toc505690658 \h </w:instrText>
        </w:r>
        <w:r w:rsidR="00324CE7">
          <w:rPr>
            <w:noProof/>
            <w:webHidden/>
          </w:rPr>
        </w:r>
        <w:r w:rsidR="00324CE7">
          <w:rPr>
            <w:noProof/>
            <w:webHidden/>
          </w:rPr>
          <w:fldChar w:fldCharType="separate"/>
        </w:r>
        <w:r w:rsidR="00324CE7">
          <w:rPr>
            <w:noProof/>
            <w:webHidden/>
          </w:rPr>
          <w:t>10</w:t>
        </w:r>
        <w:r w:rsidR="00324CE7">
          <w:rPr>
            <w:noProof/>
            <w:webHidden/>
          </w:rPr>
          <w:fldChar w:fldCharType="end"/>
        </w:r>
      </w:hyperlink>
    </w:p>
    <w:p w14:paraId="202C62D1" w14:textId="686AEE37" w:rsidR="00324CE7" w:rsidRDefault="00071FBB">
      <w:pPr>
        <w:pStyle w:val="TOC2"/>
        <w:tabs>
          <w:tab w:val="right" w:leader="dot" w:pos="9350"/>
        </w:tabs>
        <w:rPr>
          <w:rFonts w:asciiTheme="minorHAnsi" w:eastAsiaTheme="minorEastAsia" w:hAnsiTheme="minorHAnsi" w:cstheme="minorBidi"/>
          <w:noProof/>
          <w:sz w:val="24"/>
        </w:rPr>
      </w:pPr>
      <w:hyperlink w:anchor="_Toc505690659" w:history="1">
        <w:r w:rsidR="00324CE7" w:rsidRPr="00EC2C21">
          <w:rPr>
            <w:rStyle w:val="Hyperlink"/>
            <w:noProof/>
          </w:rPr>
          <w:t>Catholic Approach Segment 2: Basic Catholic Principles that Guide Bible Study</w:t>
        </w:r>
        <w:r w:rsidR="00324CE7">
          <w:rPr>
            <w:noProof/>
            <w:webHidden/>
          </w:rPr>
          <w:tab/>
        </w:r>
        <w:r w:rsidR="00324CE7">
          <w:rPr>
            <w:noProof/>
            <w:webHidden/>
          </w:rPr>
          <w:fldChar w:fldCharType="begin"/>
        </w:r>
        <w:r w:rsidR="00324CE7">
          <w:rPr>
            <w:noProof/>
            <w:webHidden/>
          </w:rPr>
          <w:instrText xml:space="preserve"> PAGEREF _Toc505690659 \h </w:instrText>
        </w:r>
        <w:r w:rsidR="00324CE7">
          <w:rPr>
            <w:noProof/>
            <w:webHidden/>
          </w:rPr>
        </w:r>
        <w:r w:rsidR="00324CE7">
          <w:rPr>
            <w:noProof/>
            <w:webHidden/>
          </w:rPr>
          <w:fldChar w:fldCharType="separate"/>
        </w:r>
        <w:r w:rsidR="00324CE7">
          <w:rPr>
            <w:noProof/>
            <w:webHidden/>
          </w:rPr>
          <w:t>11</w:t>
        </w:r>
        <w:r w:rsidR="00324CE7">
          <w:rPr>
            <w:noProof/>
            <w:webHidden/>
          </w:rPr>
          <w:fldChar w:fldCharType="end"/>
        </w:r>
      </w:hyperlink>
    </w:p>
    <w:p w14:paraId="61D7B115" w14:textId="6AF32D41" w:rsidR="00324CE7" w:rsidRDefault="00071FBB">
      <w:pPr>
        <w:pStyle w:val="TOC2"/>
        <w:tabs>
          <w:tab w:val="right" w:leader="dot" w:pos="9350"/>
        </w:tabs>
        <w:rPr>
          <w:rFonts w:asciiTheme="minorHAnsi" w:eastAsiaTheme="minorEastAsia" w:hAnsiTheme="minorHAnsi" w:cstheme="minorBidi"/>
          <w:noProof/>
          <w:sz w:val="24"/>
        </w:rPr>
      </w:pPr>
      <w:hyperlink w:anchor="_Toc505690660" w:history="1">
        <w:r w:rsidR="00324CE7" w:rsidRPr="00EC2C21">
          <w:rPr>
            <w:rStyle w:val="Hyperlink"/>
            <w:noProof/>
          </w:rPr>
          <w:t>Catholic Approach Segment 3: The Bible as the Source of Catholic Doctrine</w:t>
        </w:r>
        <w:r w:rsidR="00324CE7">
          <w:rPr>
            <w:noProof/>
            <w:webHidden/>
          </w:rPr>
          <w:tab/>
        </w:r>
        <w:r w:rsidR="00324CE7">
          <w:rPr>
            <w:noProof/>
            <w:webHidden/>
          </w:rPr>
          <w:fldChar w:fldCharType="begin"/>
        </w:r>
        <w:r w:rsidR="00324CE7">
          <w:rPr>
            <w:noProof/>
            <w:webHidden/>
          </w:rPr>
          <w:instrText xml:space="preserve"> PAGEREF _Toc505690660 \h </w:instrText>
        </w:r>
        <w:r w:rsidR="00324CE7">
          <w:rPr>
            <w:noProof/>
            <w:webHidden/>
          </w:rPr>
        </w:r>
        <w:r w:rsidR="00324CE7">
          <w:rPr>
            <w:noProof/>
            <w:webHidden/>
          </w:rPr>
          <w:fldChar w:fldCharType="separate"/>
        </w:r>
        <w:r w:rsidR="00324CE7">
          <w:rPr>
            <w:noProof/>
            <w:webHidden/>
          </w:rPr>
          <w:t>13</w:t>
        </w:r>
        <w:r w:rsidR="00324CE7">
          <w:rPr>
            <w:noProof/>
            <w:webHidden/>
          </w:rPr>
          <w:fldChar w:fldCharType="end"/>
        </w:r>
      </w:hyperlink>
    </w:p>
    <w:p w14:paraId="52C047E2" w14:textId="651FDCF6" w:rsidR="00324CE7" w:rsidRPr="00324CE7" w:rsidRDefault="00071FBB" w:rsidP="00324CE7">
      <w:pPr>
        <w:pStyle w:val="TOC1"/>
        <w:tabs>
          <w:tab w:val="right" w:leader="dot" w:pos="9350"/>
        </w:tabs>
        <w:rPr>
          <w:rStyle w:val="Strong"/>
          <w:rFonts w:eastAsiaTheme="minorEastAsia"/>
        </w:rPr>
      </w:pPr>
      <w:hyperlink w:anchor="_Toc505690661" w:history="1">
        <w:r w:rsidR="00324CE7" w:rsidRPr="00324CE7">
          <w:rPr>
            <w:rStyle w:val="Strong"/>
          </w:rPr>
          <w:t>Exercise for Part 4 (Optional): Lectio Divina</w:t>
        </w:r>
        <w:r w:rsidR="00324CE7" w:rsidRPr="00324CE7">
          <w:rPr>
            <w:rStyle w:val="Strong"/>
            <w:webHidden/>
          </w:rPr>
          <w:tab/>
        </w:r>
        <w:r w:rsidR="00324CE7" w:rsidRPr="00324CE7">
          <w:rPr>
            <w:rStyle w:val="Strong"/>
            <w:webHidden/>
          </w:rPr>
          <w:fldChar w:fldCharType="begin"/>
        </w:r>
        <w:r w:rsidR="00324CE7" w:rsidRPr="00324CE7">
          <w:rPr>
            <w:rStyle w:val="Strong"/>
            <w:webHidden/>
          </w:rPr>
          <w:instrText xml:space="preserve"> PAGEREF _Toc505690661 \h </w:instrText>
        </w:r>
        <w:r w:rsidR="00324CE7" w:rsidRPr="00324CE7">
          <w:rPr>
            <w:rStyle w:val="Strong"/>
            <w:webHidden/>
          </w:rPr>
        </w:r>
        <w:r w:rsidR="00324CE7" w:rsidRPr="00324CE7">
          <w:rPr>
            <w:rStyle w:val="Strong"/>
            <w:webHidden/>
          </w:rPr>
          <w:fldChar w:fldCharType="separate"/>
        </w:r>
        <w:r w:rsidR="00324CE7" w:rsidRPr="00324CE7">
          <w:rPr>
            <w:rStyle w:val="Strong"/>
            <w:webHidden/>
          </w:rPr>
          <w:t>15</w:t>
        </w:r>
        <w:r w:rsidR="00324CE7" w:rsidRPr="00324CE7">
          <w:rPr>
            <w:rStyle w:val="Strong"/>
            <w:webHidden/>
          </w:rPr>
          <w:fldChar w:fldCharType="end"/>
        </w:r>
      </w:hyperlink>
      <w:r w:rsidR="00324CE7" w:rsidRPr="00324CE7">
        <w:rPr>
          <w:rStyle w:val="Strong"/>
        </w:rPr>
        <w:br/>
      </w:r>
    </w:p>
    <w:p w14:paraId="72925DF0" w14:textId="3DA2AC2D" w:rsidR="00324CE7" w:rsidRPr="00324CE7" w:rsidRDefault="00071FBB">
      <w:pPr>
        <w:pStyle w:val="TOC1"/>
        <w:tabs>
          <w:tab w:val="right" w:leader="dot" w:pos="9350"/>
        </w:tabs>
        <w:rPr>
          <w:rStyle w:val="Strong"/>
          <w:rFonts w:eastAsiaTheme="minorEastAsia"/>
        </w:rPr>
      </w:pPr>
      <w:hyperlink w:anchor="_Toc505690662" w:history="1">
        <w:r w:rsidR="00324CE7" w:rsidRPr="00324CE7">
          <w:rPr>
            <w:rStyle w:val="Strong"/>
          </w:rPr>
          <w:t>Biblical Phrases in the Mass</w:t>
        </w:r>
        <w:r w:rsidR="00324CE7" w:rsidRPr="00324CE7">
          <w:rPr>
            <w:rStyle w:val="Strong"/>
            <w:webHidden/>
          </w:rPr>
          <w:tab/>
        </w:r>
        <w:r w:rsidR="00324CE7" w:rsidRPr="00324CE7">
          <w:rPr>
            <w:rStyle w:val="Strong"/>
            <w:webHidden/>
          </w:rPr>
          <w:fldChar w:fldCharType="begin"/>
        </w:r>
        <w:r w:rsidR="00324CE7" w:rsidRPr="00324CE7">
          <w:rPr>
            <w:rStyle w:val="Strong"/>
            <w:webHidden/>
          </w:rPr>
          <w:instrText xml:space="preserve"> PAGEREF _Toc505690662 \h </w:instrText>
        </w:r>
        <w:r w:rsidR="00324CE7" w:rsidRPr="00324CE7">
          <w:rPr>
            <w:rStyle w:val="Strong"/>
            <w:webHidden/>
          </w:rPr>
        </w:r>
        <w:r w:rsidR="00324CE7" w:rsidRPr="00324CE7">
          <w:rPr>
            <w:rStyle w:val="Strong"/>
            <w:webHidden/>
          </w:rPr>
          <w:fldChar w:fldCharType="separate"/>
        </w:r>
        <w:r w:rsidR="00324CE7" w:rsidRPr="00324CE7">
          <w:rPr>
            <w:rStyle w:val="Strong"/>
            <w:webHidden/>
          </w:rPr>
          <w:t>16</w:t>
        </w:r>
        <w:r w:rsidR="00324CE7" w:rsidRPr="00324CE7">
          <w:rPr>
            <w:rStyle w:val="Strong"/>
            <w:webHidden/>
          </w:rPr>
          <w:fldChar w:fldCharType="end"/>
        </w:r>
      </w:hyperlink>
    </w:p>
    <w:p w14:paraId="742AC076" w14:textId="6C314EFA" w:rsidR="00324CE7" w:rsidRPr="00324CE7" w:rsidRDefault="00071FBB">
      <w:pPr>
        <w:pStyle w:val="TOC1"/>
        <w:tabs>
          <w:tab w:val="right" w:leader="dot" w:pos="9350"/>
        </w:tabs>
        <w:rPr>
          <w:rStyle w:val="Strong"/>
          <w:rFonts w:eastAsiaTheme="minorEastAsia"/>
        </w:rPr>
      </w:pPr>
      <w:hyperlink w:anchor="_Toc505690663" w:history="1">
        <w:r w:rsidR="00324CE7" w:rsidRPr="00324CE7">
          <w:rPr>
            <w:rStyle w:val="Strong"/>
          </w:rPr>
          <w:t>The Catholic View of Scripture</w:t>
        </w:r>
        <w:r w:rsidR="00324CE7" w:rsidRPr="00324CE7">
          <w:rPr>
            <w:rStyle w:val="Strong"/>
            <w:webHidden/>
          </w:rPr>
          <w:tab/>
        </w:r>
        <w:r w:rsidR="00324CE7" w:rsidRPr="00324CE7">
          <w:rPr>
            <w:rStyle w:val="Strong"/>
            <w:webHidden/>
          </w:rPr>
          <w:fldChar w:fldCharType="begin"/>
        </w:r>
        <w:r w:rsidR="00324CE7" w:rsidRPr="00324CE7">
          <w:rPr>
            <w:rStyle w:val="Strong"/>
            <w:webHidden/>
          </w:rPr>
          <w:instrText xml:space="preserve"> PAGEREF _Toc505690663 \h </w:instrText>
        </w:r>
        <w:r w:rsidR="00324CE7" w:rsidRPr="00324CE7">
          <w:rPr>
            <w:rStyle w:val="Strong"/>
            <w:webHidden/>
          </w:rPr>
        </w:r>
        <w:r w:rsidR="00324CE7" w:rsidRPr="00324CE7">
          <w:rPr>
            <w:rStyle w:val="Strong"/>
            <w:webHidden/>
          </w:rPr>
          <w:fldChar w:fldCharType="separate"/>
        </w:r>
        <w:r w:rsidR="00324CE7" w:rsidRPr="00324CE7">
          <w:rPr>
            <w:rStyle w:val="Strong"/>
            <w:webHidden/>
          </w:rPr>
          <w:t>17</w:t>
        </w:r>
        <w:r w:rsidR="00324CE7" w:rsidRPr="00324CE7">
          <w:rPr>
            <w:rStyle w:val="Strong"/>
            <w:webHidden/>
          </w:rPr>
          <w:fldChar w:fldCharType="end"/>
        </w:r>
      </w:hyperlink>
    </w:p>
    <w:p w14:paraId="27266DDF" w14:textId="3A634E0E" w:rsidR="00324CE7" w:rsidRPr="00324CE7" w:rsidRDefault="00071FBB">
      <w:pPr>
        <w:pStyle w:val="TOC1"/>
        <w:tabs>
          <w:tab w:val="right" w:leader="dot" w:pos="9350"/>
        </w:tabs>
        <w:rPr>
          <w:rStyle w:val="Strong"/>
          <w:rFonts w:eastAsiaTheme="minorEastAsia"/>
        </w:rPr>
      </w:pPr>
      <w:hyperlink w:anchor="_Toc505690664" w:history="1">
        <w:r w:rsidR="00324CE7" w:rsidRPr="00324CE7">
          <w:rPr>
            <w:rStyle w:val="Strong"/>
          </w:rPr>
          <w:t>Bible Overview</w:t>
        </w:r>
        <w:r w:rsidR="00324CE7" w:rsidRPr="00324CE7">
          <w:rPr>
            <w:rStyle w:val="Strong"/>
            <w:webHidden/>
          </w:rPr>
          <w:tab/>
        </w:r>
        <w:r w:rsidR="00324CE7" w:rsidRPr="00324CE7">
          <w:rPr>
            <w:rStyle w:val="Strong"/>
            <w:webHidden/>
          </w:rPr>
          <w:fldChar w:fldCharType="begin"/>
        </w:r>
        <w:r w:rsidR="00324CE7" w:rsidRPr="00324CE7">
          <w:rPr>
            <w:rStyle w:val="Strong"/>
            <w:webHidden/>
          </w:rPr>
          <w:instrText xml:space="preserve"> PAGEREF _Toc505690664 \h </w:instrText>
        </w:r>
        <w:r w:rsidR="00324CE7" w:rsidRPr="00324CE7">
          <w:rPr>
            <w:rStyle w:val="Strong"/>
            <w:webHidden/>
          </w:rPr>
        </w:r>
        <w:r w:rsidR="00324CE7" w:rsidRPr="00324CE7">
          <w:rPr>
            <w:rStyle w:val="Strong"/>
            <w:webHidden/>
          </w:rPr>
          <w:fldChar w:fldCharType="separate"/>
        </w:r>
        <w:r w:rsidR="00324CE7" w:rsidRPr="00324CE7">
          <w:rPr>
            <w:rStyle w:val="Strong"/>
            <w:webHidden/>
          </w:rPr>
          <w:t>18</w:t>
        </w:r>
        <w:r w:rsidR="00324CE7" w:rsidRPr="00324CE7">
          <w:rPr>
            <w:rStyle w:val="Strong"/>
            <w:webHidden/>
          </w:rPr>
          <w:fldChar w:fldCharType="end"/>
        </w:r>
      </w:hyperlink>
    </w:p>
    <w:p w14:paraId="54F81754" w14:textId="5FF4BC30" w:rsidR="005C7AE0" w:rsidRDefault="00156AE9" w:rsidP="00156AE9">
      <w:r>
        <w:fldChar w:fldCharType="end"/>
      </w:r>
    </w:p>
    <w:p w14:paraId="46A46E8F" w14:textId="77777777" w:rsidR="005C7AE0" w:rsidRPr="005C7AE0" w:rsidRDefault="005C7AE0" w:rsidP="005C7AE0"/>
    <w:p w14:paraId="0E1B2D74" w14:textId="152F7DD6" w:rsidR="005C7AE0" w:rsidRDefault="005C7AE0" w:rsidP="005C7AE0">
      <w:pPr>
        <w:tabs>
          <w:tab w:val="left" w:pos="964"/>
        </w:tabs>
        <w:rPr>
          <w:rFonts w:ascii="Arial" w:hAnsi="Arial" w:cs="Arial"/>
          <w:sz w:val="18"/>
          <w:szCs w:val="18"/>
        </w:rPr>
      </w:pPr>
      <w:r w:rsidRPr="005C7AE0">
        <w:rPr>
          <w:rFonts w:ascii="Arial" w:hAnsi="Arial" w:cs="Arial"/>
          <w:sz w:val="18"/>
          <w:szCs w:val="18"/>
        </w:rPr>
        <w:t xml:space="preserve">© 2018 American Bible Society </w:t>
      </w:r>
      <w:r>
        <w:rPr>
          <w:rFonts w:ascii="Arial" w:hAnsi="Arial" w:cs="Arial"/>
          <w:sz w:val="18"/>
          <w:szCs w:val="18"/>
        </w:rPr>
        <w:br/>
      </w:r>
      <w:r w:rsidRPr="005C7AE0">
        <w:rPr>
          <w:rFonts w:ascii="Arial" w:hAnsi="Arial" w:cs="Arial"/>
          <w:sz w:val="18"/>
          <w:szCs w:val="18"/>
        </w:rPr>
        <w:t>All rights reserved. Permission granted to make copies of this resource</w:t>
      </w:r>
      <w:r>
        <w:rPr>
          <w:rFonts w:ascii="Arial" w:hAnsi="Arial" w:cs="Arial"/>
          <w:sz w:val="18"/>
          <w:szCs w:val="18"/>
        </w:rPr>
        <w:t xml:space="preserve"> for personal and small group use</w:t>
      </w:r>
      <w:r w:rsidRPr="005C7AE0">
        <w:rPr>
          <w:rFonts w:ascii="Arial" w:hAnsi="Arial" w:cs="Arial"/>
          <w:sz w:val="18"/>
          <w:szCs w:val="18"/>
        </w:rPr>
        <w:t xml:space="preserve">. </w:t>
      </w:r>
    </w:p>
    <w:p w14:paraId="1BB6A1BA" w14:textId="2B13D261" w:rsidR="005C7AE0" w:rsidRDefault="005C7AE0" w:rsidP="005C7AE0">
      <w:pPr>
        <w:tabs>
          <w:tab w:val="left" w:pos="964"/>
        </w:tabs>
        <w:rPr>
          <w:rFonts w:ascii="Arial" w:hAnsi="Arial" w:cs="Arial"/>
          <w:sz w:val="18"/>
          <w:szCs w:val="18"/>
        </w:rPr>
      </w:pPr>
      <w:r>
        <w:rPr>
          <w:rFonts w:ascii="Arial" w:hAnsi="Arial" w:cs="Arial"/>
          <w:sz w:val="18"/>
          <w:szCs w:val="18"/>
        </w:rPr>
        <w:t>American Bible Society | Catholic Initiatives</w:t>
      </w:r>
      <w:r>
        <w:rPr>
          <w:rFonts w:ascii="Arial" w:hAnsi="Arial" w:cs="Arial"/>
          <w:sz w:val="18"/>
          <w:szCs w:val="18"/>
        </w:rPr>
        <w:br/>
      </w:r>
      <w:r w:rsidRPr="005C7AE0">
        <w:rPr>
          <w:rFonts w:ascii="Arial" w:hAnsi="Arial" w:cs="Arial"/>
          <w:sz w:val="18"/>
          <w:szCs w:val="18"/>
        </w:rPr>
        <w:t>101 North Independence Mall East FL8, Philadelphia, PA 19106-2155</w:t>
      </w:r>
    </w:p>
    <w:p w14:paraId="7D10B356" w14:textId="20E651DF" w:rsidR="002F5EFE" w:rsidRPr="005C7AE0" w:rsidRDefault="002F5EFE" w:rsidP="002F5EFE">
      <w:pPr>
        <w:tabs>
          <w:tab w:val="left" w:pos="964"/>
        </w:tabs>
        <w:rPr>
          <w:rFonts w:ascii="Arial" w:hAnsi="Arial" w:cs="Arial"/>
          <w:sz w:val="18"/>
          <w:szCs w:val="18"/>
        </w:rPr>
      </w:pPr>
      <w:r w:rsidRPr="00355155">
        <w:rPr>
          <w:rFonts w:ascii="Arial" w:hAnsi="Arial" w:cs="Arial"/>
          <w:sz w:val="18"/>
          <w:szCs w:val="18"/>
        </w:rPr>
        <w:t>http://ministry.americanbible.org/catholic-ministries</w:t>
      </w:r>
    </w:p>
    <w:p w14:paraId="1F3F935C" w14:textId="4968CFC8" w:rsidR="002E1C5E" w:rsidRPr="006F7D1F" w:rsidRDefault="00156AE9" w:rsidP="00156AE9">
      <w:pPr>
        <w:pStyle w:val="Heading1"/>
        <w:pageBreakBefore/>
      </w:pPr>
      <w:bookmarkStart w:id="0" w:name="_Toc505690643"/>
      <w:r>
        <w:lastRenderedPageBreak/>
        <w:t>Introduction</w:t>
      </w:r>
      <w:bookmarkEnd w:id="0"/>
    </w:p>
    <w:p w14:paraId="6504F68E" w14:textId="77777777" w:rsidR="002E1C5E" w:rsidRDefault="002E1C5E" w:rsidP="002E1C5E">
      <w:pPr>
        <w:pStyle w:val="Heading2"/>
      </w:pPr>
      <w:bookmarkStart w:id="1" w:name="_Toc505690644"/>
      <w:r w:rsidRPr="00AB77FC">
        <w:t>The Program</w:t>
      </w:r>
      <w:bookmarkEnd w:id="1"/>
    </w:p>
    <w:p w14:paraId="0A738007" w14:textId="77777777" w:rsidR="002E1C5E" w:rsidRDefault="002E1C5E" w:rsidP="002E1C5E">
      <w:r w:rsidRPr="006F7D1F">
        <w:rPr>
          <w:rStyle w:val="Emphasis"/>
        </w:rPr>
        <w:t>Our Story: A Bible Refresher for Catholics</w:t>
      </w:r>
      <w:r>
        <w:t xml:space="preserve"> is not meant to be a comprehensive overview of the Bible nor a substantial Catholic Bible Study. It is just meant to reacquaint interested and curious adults with the general makeup of the Bible and the Catholic approach to it. It is hoped that this experience will empower participants to look inside the Scriptures for themselves. That’s why it comes with suggestions for further exploration and study (available in this downloadable document).</w:t>
      </w:r>
    </w:p>
    <w:p w14:paraId="0C03493D" w14:textId="77777777" w:rsidR="002E1C5E" w:rsidRDefault="002E1C5E" w:rsidP="002E1C5E">
      <w:r>
        <w:t xml:space="preserve">The content of </w:t>
      </w:r>
      <w:r w:rsidRPr="006F7D1F">
        <w:rPr>
          <w:rStyle w:val="Emphasis"/>
        </w:rPr>
        <w:t>Our Story</w:t>
      </w:r>
      <w:r>
        <w:t xml:space="preserve"> is twofold: A basic video introduction to the Bible is followed by a few short exercises in which participants can engage with the Scriptures based on what interested them most during the video. These exercises can be used by individuals as they view the videos online, or by parish groups that might watch the videos together and discuss the questions. </w:t>
      </w:r>
    </w:p>
    <w:p w14:paraId="751D6194" w14:textId="4082F80B" w:rsidR="002E1C5E" w:rsidRDefault="002E1C5E" w:rsidP="002E1C5E">
      <w:r w:rsidRPr="006F7D1F">
        <w:rPr>
          <w:rStyle w:val="Emphasis"/>
        </w:rPr>
        <w:t xml:space="preserve">Our Story </w:t>
      </w:r>
      <w:r>
        <w:t>has three video parts of approximately 15 minutes each, focusing on Old Testament, New Testament, and particular ways that Catholics interact with the Bible. Each video, in turn, consists of three short segments of about</w:t>
      </w:r>
      <w:r w:rsidR="005C7AE0">
        <w:t xml:space="preserve"> five minutes each. After each five</w:t>
      </w:r>
      <w:r>
        <w:t xml:space="preserve">-minute segment, participants are invited to go to their Bibles and privately complete one or two Scripture engagement exercises of their own choosing. The viewing group can then decide to further explore any of the Group Discussion questions. These exercises and discussion questions can all be found in </w:t>
      </w:r>
      <w:r w:rsidR="005C7AE0">
        <w:t>this guide</w:t>
      </w:r>
      <w:r>
        <w:t xml:space="preserve">. </w:t>
      </w:r>
    </w:p>
    <w:p w14:paraId="0335625B" w14:textId="77777777" w:rsidR="002E1C5E" w:rsidRDefault="002E1C5E" w:rsidP="002E1C5E">
      <w:pPr>
        <w:pStyle w:val="Heading2"/>
      </w:pPr>
      <w:bookmarkStart w:id="2" w:name="_Toc505690645"/>
      <w:r w:rsidRPr="00AB77FC">
        <w:t xml:space="preserve">The </w:t>
      </w:r>
      <w:r>
        <w:t>Speakers</w:t>
      </w:r>
      <w:bookmarkEnd w:id="2"/>
    </w:p>
    <w:p w14:paraId="320AECA4" w14:textId="6325AA2A" w:rsidR="002E1C5E" w:rsidRDefault="002E1C5E" w:rsidP="002E1C5E">
      <w:r w:rsidRPr="006F7D1F">
        <w:rPr>
          <w:rStyle w:val="Strong"/>
        </w:rPr>
        <w:t>Mark Hart</w:t>
      </w:r>
      <w:r>
        <w:t xml:space="preserve">, </w:t>
      </w:r>
      <w:r w:rsidRPr="00AB77FC">
        <w:rPr>
          <w:color w:val="000000"/>
          <w:shd w:val="clear" w:color="auto" w:fill="FFFFFF"/>
        </w:rPr>
        <w:t>known nation</w:t>
      </w:r>
      <w:r>
        <w:rPr>
          <w:color w:val="000000"/>
          <w:shd w:val="clear" w:color="auto" w:fill="FFFFFF"/>
        </w:rPr>
        <w:t xml:space="preserve">ally and internationally </w:t>
      </w:r>
      <w:r w:rsidRPr="00AB77FC">
        <w:rPr>
          <w:color w:val="000000"/>
          <w:shd w:val="clear" w:color="auto" w:fill="FFFFFF"/>
        </w:rPr>
        <w:t>as “</w:t>
      </w:r>
      <w:r w:rsidR="00156AE9">
        <w:rPr>
          <w:color w:val="000000"/>
          <w:shd w:val="clear" w:color="auto" w:fill="FFFFFF"/>
        </w:rPr>
        <w:t>t</w:t>
      </w:r>
      <w:r w:rsidRPr="00AB77FC">
        <w:rPr>
          <w:color w:val="000000"/>
          <w:shd w:val="clear" w:color="auto" w:fill="FFFFFF"/>
        </w:rPr>
        <w:t>he Bible Geek</w:t>
      </w:r>
      <w:r>
        <w:rPr>
          <w:color w:val="000000"/>
          <w:shd w:val="clear" w:color="auto" w:fill="FFFFFF"/>
        </w:rPr>
        <w:t>,</w:t>
      </w:r>
      <w:r w:rsidRPr="00AB77FC">
        <w:rPr>
          <w:color w:val="000000"/>
          <w:shd w:val="clear" w:color="auto" w:fill="FFFFFF"/>
        </w:rPr>
        <w:t xml:space="preserve">” is a graduate </w:t>
      </w:r>
      <w:r>
        <w:rPr>
          <w:color w:val="000000"/>
          <w:shd w:val="clear" w:color="auto" w:fill="FFFFFF"/>
        </w:rPr>
        <w:t>of</w:t>
      </w:r>
      <w:r w:rsidRPr="00AB77FC">
        <w:rPr>
          <w:color w:val="000000"/>
          <w:shd w:val="clear" w:color="auto" w:fill="FFFFFF"/>
        </w:rPr>
        <w:t xml:space="preserve"> the University of Notre Dame, a SiriusXM Radio host, </w:t>
      </w:r>
      <w:r>
        <w:rPr>
          <w:color w:val="000000"/>
          <w:shd w:val="clear" w:color="auto" w:fill="FFFFFF"/>
        </w:rPr>
        <w:t xml:space="preserve">a much </w:t>
      </w:r>
      <w:r w:rsidRPr="00AB77FC">
        <w:rPr>
          <w:color w:val="000000"/>
          <w:shd w:val="clear" w:color="auto" w:fill="FFFFFF"/>
        </w:rPr>
        <w:t>sought</w:t>
      </w:r>
      <w:r>
        <w:rPr>
          <w:color w:val="000000"/>
          <w:shd w:val="clear" w:color="auto" w:fill="FFFFFF"/>
        </w:rPr>
        <w:t>-</w:t>
      </w:r>
      <w:r w:rsidRPr="00AB77FC">
        <w:rPr>
          <w:color w:val="000000"/>
          <w:shd w:val="clear" w:color="auto" w:fill="FFFFFF"/>
        </w:rPr>
        <w:t xml:space="preserve">after </w:t>
      </w:r>
      <w:r>
        <w:rPr>
          <w:color w:val="000000"/>
          <w:shd w:val="clear" w:color="auto" w:fill="FFFFFF"/>
        </w:rPr>
        <w:t>speak</w:t>
      </w:r>
      <w:r w:rsidRPr="00AB77FC">
        <w:rPr>
          <w:color w:val="000000"/>
          <w:shd w:val="clear" w:color="auto" w:fill="FFFFFF"/>
        </w:rPr>
        <w:t>er</w:t>
      </w:r>
      <w:r>
        <w:rPr>
          <w:color w:val="000000"/>
          <w:shd w:val="clear" w:color="auto" w:fill="FFFFFF"/>
        </w:rPr>
        <w:t>,</w:t>
      </w:r>
      <w:r w:rsidRPr="00AB77FC">
        <w:rPr>
          <w:color w:val="000000"/>
          <w:shd w:val="clear" w:color="auto" w:fill="FFFFFF"/>
        </w:rPr>
        <w:t xml:space="preserve"> and the author of </w:t>
      </w:r>
      <w:r>
        <w:rPr>
          <w:color w:val="000000"/>
          <w:shd w:val="clear" w:color="auto" w:fill="FFFFFF"/>
        </w:rPr>
        <w:t>more than</w:t>
      </w:r>
      <w:r w:rsidRPr="00AB77FC">
        <w:rPr>
          <w:color w:val="000000"/>
          <w:shd w:val="clear" w:color="auto" w:fill="FFFFFF"/>
        </w:rPr>
        <w:t xml:space="preserve"> twenty books, including his latest, </w:t>
      </w:r>
      <w:r w:rsidRPr="00890B1B">
        <w:rPr>
          <w:i/>
          <w:color w:val="000000"/>
          <w:shd w:val="clear" w:color="auto" w:fill="FFFFFF"/>
        </w:rPr>
        <w:t>Unleashing the Power of Scripture: A Guide for Catholics</w:t>
      </w:r>
      <w:r>
        <w:rPr>
          <w:rFonts w:ascii="Arial" w:hAnsi="Arial" w:cs="Arial"/>
          <w:color w:val="000000"/>
          <w:sz w:val="18"/>
          <w:szCs w:val="18"/>
          <w:shd w:val="clear" w:color="auto" w:fill="FFFFFF"/>
        </w:rPr>
        <w:t> </w:t>
      </w:r>
      <w:r w:rsidRPr="00FD2FC6">
        <w:t>(</w:t>
      </w:r>
      <w:r>
        <w:t>Word Among Us Press, 2017).</w:t>
      </w:r>
    </w:p>
    <w:p w14:paraId="6825102B" w14:textId="3A599799" w:rsidR="002E1C5E" w:rsidRDefault="002E1C5E" w:rsidP="002E1C5E">
      <w:r w:rsidRPr="006F7D1F">
        <w:rPr>
          <w:rStyle w:val="Strong"/>
        </w:rPr>
        <w:t>Kevin Saunders</w:t>
      </w:r>
      <w:r>
        <w:t xml:space="preserve"> is the founder of the Arizona Bible Class, where he teaches a six-year course through the Bible. More than 1000 Catholic adults have graduated from this program. With a </w:t>
      </w:r>
      <w:r w:rsidR="00156AE9">
        <w:t>master’s</w:t>
      </w:r>
      <w:r>
        <w:t xml:space="preserve"> degree in theology and New Testament from Notre Dame University, he has done doctoral work in New Testament Studies at the Catholic University of America, and spent a year studying at the famed Ecole Biblique in Jerusalem.</w:t>
      </w:r>
    </w:p>
    <w:p w14:paraId="70EA2220" w14:textId="5EBF1F02" w:rsidR="002E1C5E" w:rsidRDefault="002E1C5E" w:rsidP="002E1C5E">
      <w:pPr>
        <w:pStyle w:val="Heading2"/>
      </w:pPr>
      <w:bookmarkStart w:id="3" w:name="_Toc505690646"/>
      <w:r>
        <w:t xml:space="preserve">Outline of </w:t>
      </w:r>
      <w:r w:rsidR="00156AE9">
        <w:t xml:space="preserve">the </w:t>
      </w:r>
      <w:r>
        <w:t>Videos</w:t>
      </w:r>
      <w:bookmarkEnd w:id="3"/>
    </w:p>
    <w:p w14:paraId="651565AB" w14:textId="67A39F14" w:rsidR="000A1C4B" w:rsidRDefault="002F5EFE" w:rsidP="002F5EFE">
      <w:pPr>
        <w:spacing w:after="0"/>
        <w:rPr>
          <w:sz w:val="24"/>
        </w:rPr>
      </w:pPr>
      <w:r w:rsidRPr="00355155">
        <w:t xml:space="preserve">Find the videos at: </w:t>
      </w:r>
      <w:r w:rsidRPr="00355155">
        <w:rPr>
          <w:rFonts w:ascii="Calibri" w:hAnsi="Calibri"/>
          <w:color w:val="000000"/>
          <w:szCs w:val="22"/>
          <w:shd w:val="clear" w:color="auto" w:fill="FFFFFF"/>
        </w:rPr>
        <w:t xml:space="preserve"> </w:t>
      </w:r>
      <w:hyperlink r:id="rId8" w:history="1">
        <w:r w:rsidRPr="00355155">
          <w:rPr>
            <w:rStyle w:val="Hyperlink"/>
            <w:rFonts w:ascii="Calibri" w:hAnsi="Calibri"/>
            <w:szCs w:val="22"/>
            <w:shd w:val="clear" w:color="auto" w:fill="FFFFFF"/>
          </w:rPr>
          <w:t>abs.us/biblerefresher</w:t>
        </w:r>
      </w:hyperlink>
    </w:p>
    <w:p w14:paraId="0B1ABD00" w14:textId="77777777" w:rsidR="002F5EFE" w:rsidRPr="002F5EFE" w:rsidRDefault="002F5EFE" w:rsidP="002F5EFE">
      <w:pPr>
        <w:spacing w:after="0"/>
        <w:rPr>
          <w:sz w:val="24"/>
        </w:rPr>
      </w:pPr>
    </w:p>
    <w:p w14:paraId="612C2407" w14:textId="77777777" w:rsidR="002E1C5E" w:rsidRDefault="002E1C5E" w:rsidP="002E1C5E">
      <w:r>
        <w:t>Video Part 1: The Old Testament (Mark Hart)</w:t>
      </w:r>
    </w:p>
    <w:p w14:paraId="756F0ADD" w14:textId="77777777" w:rsidR="002E1C5E" w:rsidRDefault="002E1C5E" w:rsidP="002E1C5E">
      <w:pPr>
        <w:pStyle w:val="ListBullet2"/>
      </w:pPr>
      <w:r>
        <w:t>Segment 1: The Pentateuch</w:t>
      </w:r>
    </w:p>
    <w:p w14:paraId="4000B6D2" w14:textId="77777777" w:rsidR="002E1C5E" w:rsidRDefault="002E1C5E" w:rsidP="002E1C5E">
      <w:pPr>
        <w:pStyle w:val="ListBullet2"/>
      </w:pPr>
      <w:r>
        <w:t>Segment 2: The Historical Books</w:t>
      </w:r>
    </w:p>
    <w:p w14:paraId="76727DE9" w14:textId="77777777" w:rsidR="002E1C5E" w:rsidRDefault="002E1C5E" w:rsidP="002E1C5E">
      <w:pPr>
        <w:pStyle w:val="ListBullet2"/>
      </w:pPr>
      <w:r>
        <w:t>Segment 3. The Wisdom and Prophetic Books</w:t>
      </w:r>
    </w:p>
    <w:p w14:paraId="21555BDE" w14:textId="77777777" w:rsidR="002E1C5E" w:rsidRDefault="002E1C5E" w:rsidP="002E1C5E">
      <w:r>
        <w:t>Video Part 2: The New Testament (Mark Hart)</w:t>
      </w:r>
    </w:p>
    <w:p w14:paraId="62B20FD0" w14:textId="77777777" w:rsidR="002E1C5E" w:rsidRDefault="002E1C5E" w:rsidP="002E1C5E">
      <w:pPr>
        <w:pStyle w:val="ListBullet2"/>
      </w:pPr>
      <w:r>
        <w:t>Segment 1: The Gospels</w:t>
      </w:r>
    </w:p>
    <w:p w14:paraId="6415994B" w14:textId="77777777" w:rsidR="002E1C5E" w:rsidRPr="006F7D1F" w:rsidRDefault="002E1C5E" w:rsidP="002E1C5E">
      <w:pPr>
        <w:pStyle w:val="ListBullet2"/>
        <w:rPr>
          <w:rStyle w:val="Strong"/>
        </w:rPr>
      </w:pPr>
      <w:r>
        <w:t>Segment 2: The Acts of the Apostles</w:t>
      </w:r>
    </w:p>
    <w:p w14:paraId="2BA6C051" w14:textId="77777777" w:rsidR="002E1C5E" w:rsidRDefault="002E1C5E" w:rsidP="002E1C5E">
      <w:pPr>
        <w:pStyle w:val="ListBullet2"/>
      </w:pPr>
      <w:r>
        <w:t>Segment 3. The Epistles and Revelation</w:t>
      </w:r>
    </w:p>
    <w:p w14:paraId="372CB6BF" w14:textId="77777777" w:rsidR="002E1C5E" w:rsidRDefault="002E1C5E" w:rsidP="000A1C4B">
      <w:pPr>
        <w:keepNext/>
      </w:pPr>
      <w:r>
        <w:lastRenderedPageBreak/>
        <w:t>Video Part 3: The Catholic Approach to the Bible (Kevin Saunders)</w:t>
      </w:r>
    </w:p>
    <w:p w14:paraId="496B96A0" w14:textId="77777777" w:rsidR="002E1C5E" w:rsidRDefault="002E1C5E" w:rsidP="000A1C4B">
      <w:pPr>
        <w:pStyle w:val="ListBullet2"/>
        <w:keepNext/>
      </w:pPr>
      <w:r>
        <w:t>Segment 1: The Bible in the Mass</w:t>
      </w:r>
    </w:p>
    <w:p w14:paraId="3F7E5EC7" w14:textId="77777777" w:rsidR="002E1C5E" w:rsidRDefault="002E1C5E" w:rsidP="002E1C5E">
      <w:pPr>
        <w:pStyle w:val="ListBullet2"/>
      </w:pPr>
      <w:r>
        <w:t>Segment 2: Interpretation of the Bible</w:t>
      </w:r>
    </w:p>
    <w:p w14:paraId="6E06CC49" w14:textId="77777777" w:rsidR="002E1C5E" w:rsidRDefault="002E1C5E" w:rsidP="002E1C5E">
      <w:pPr>
        <w:pStyle w:val="ListBullet2"/>
      </w:pPr>
      <w:r>
        <w:t>Segment 3: The Bible in Catholic Doctrine</w:t>
      </w:r>
    </w:p>
    <w:p w14:paraId="15D7FE1D" w14:textId="1D90D18C" w:rsidR="002E1C5E" w:rsidRDefault="002E1C5E" w:rsidP="002E1C5E">
      <w:r>
        <w:t>Video Part 4 (Optional): Lectio Divina</w:t>
      </w:r>
      <w:r w:rsidR="000A1C4B">
        <w:t xml:space="preserve"> (Fr. Dempsey Acosta)</w:t>
      </w:r>
    </w:p>
    <w:p w14:paraId="1A3C601A" w14:textId="04548488" w:rsidR="002E1C5E" w:rsidRDefault="002E1C5E" w:rsidP="002E1C5E">
      <w:pPr>
        <w:pStyle w:val="ListBullet2"/>
      </w:pPr>
      <w:r>
        <w:t xml:space="preserve">The optional “Part 4” is a video introduction to </w:t>
      </w:r>
      <w:r w:rsidRPr="006F7D1F">
        <w:rPr>
          <w:rStyle w:val="Emphasis"/>
        </w:rPr>
        <w:t>Lectio Divina,</w:t>
      </w:r>
      <w:r>
        <w:t xml:space="preserve"> our ancient Catholic method of </w:t>
      </w:r>
      <w:r w:rsidRPr="006F7D1F">
        <w:rPr>
          <w:rStyle w:val="Emphasis"/>
        </w:rPr>
        <w:t>praying with the Bible</w:t>
      </w:r>
      <w:r>
        <w:t xml:space="preserve"> that Pope </w:t>
      </w:r>
      <w:r w:rsidRPr="006F7D1F">
        <w:t>Francis has encouraged all Catholics to consider. This 25-minute Lectio Divina video is led by theologian and Lectio Divina scholar Fr</w:t>
      </w:r>
      <w:r w:rsidR="005C7AE0">
        <w:t>.</w:t>
      </w:r>
      <w:r w:rsidRPr="006F7D1F">
        <w:t xml:space="preserve"> Dempsey Acosta from the University of St</w:t>
      </w:r>
      <w:r w:rsidR="005C7AE0">
        <w:t>.</w:t>
      </w:r>
      <w:r w:rsidRPr="006F7D1F">
        <w:t xml:space="preserve"> Thomas in Houston, and</w:t>
      </w:r>
      <w:r>
        <w:t xml:space="preserve"> can be downloaded at </w:t>
      </w:r>
      <w:r w:rsidR="002F5EFE">
        <w:fldChar w:fldCharType="begin"/>
      </w:r>
      <w:r w:rsidR="002F5EFE">
        <w:instrText xml:space="preserve"> HYPERLINK "http://ministry.americanbible.org/catholic-ministries/lectio-divina-training-videos-english" </w:instrText>
      </w:r>
      <w:r w:rsidR="002F5EFE">
        <w:fldChar w:fldCharType="separate"/>
      </w:r>
      <w:r w:rsidR="002F5EFE" w:rsidRPr="000B3C7B">
        <w:rPr>
          <w:rStyle w:val="Hyperlink"/>
        </w:rPr>
        <w:t>http://ministry.americanbible.org/catholic-ministries/lectio-divina-training-videos-english</w:t>
      </w:r>
      <w:r w:rsidR="002F5EFE">
        <w:fldChar w:fldCharType="end"/>
      </w:r>
      <w:bookmarkStart w:id="4" w:name="_GoBack"/>
      <w:bookmarkEnd w:id="4"/>
      <w:r>
        <w:t>.</w:t>
      </w:r>
    </w:p>
    <w:p w14:paraId="193F7673" w14:textId="77777777" w:rsidR="002E1C5E" w:rsidRDefault="002E1C5E" w:rsidP="002E1C5E">
      <w:pPr>
        <w:pStyle w:val="Heading2"/>
      </w:pPr>
      <w:bookmarkStart w:id="5" w:name="_Toc505690647"/>
      <w:r>
        <w:t>Using the Downloadable Resources</w:t>
      </w:r>
      <w:bookmarkEnd w:id="5"/>
    </w:p>
    <w:p w14:paraId="32AFEBAD" w14:textId="63E70179" w:rsidR="002E1C5E" w:rsidRDefault="002E1C5E" w:rsidP="002E1C5E">
      <w:r>
        <w:t xml:space="preserve">Each of the three 15-minute videos contains three </w:t>
      </w:r>
      <w:r w:rsidR="000A1C4B">
        <w:t>five</w:t>
      </w:r>
      <w:r>
        <w:t>-minut</w:t>
      </w:r>
      <w:r w:rsidR="000A1C4B">
        <w:t>e segments. After viewing each five</w:t>
      </w:r>
      <w:r>
        <w:t xml:space="preserve">-minute segment, pause the video and consult the Questions for Personal Study </w:t>
      </w:r>
      <w:r w:rsidR="000A1C4B">
        <w:t>below</w:t>
      </w:r>
      <w:r>
        <w:t>. Take as long as you want with these questions, but then come back to the next video segment.</w:t>
      </w:r>
    </w:p>
    <w:p w14:paraId="21F113C8" w14:textId="3F73F65D" w:rsidR="002E1C5E" w:rsidRDefault="000A1C4B" w:rsidP="002E1C5E">
      <w:r>
        <w:t>This</w:t>
      </w:r>
      <w:r w:rsidR="002E1C5E">
        <w:t xml:space="preserve"> </w:t>
      </w:r>
      <w:r>
        <w:t xml:space="preserve">user guide and </w:t>
      </w:r>
      <w:r w:rsidR="002E1C5E">
        <w:t>resource packet also includes guidelines for a sample Lectio Divina session, if you opt for the fourth video and want to explore that spiritual practice.</w:t>
      </w:r>
    </w:p>
    <w:p w14:paraId="3890A185" w14:textId="77777777" w:rsidR="002E1C5E" w:rsidRDefault="002E1C5E" w:rsidP="002E1C5E">
      <w:r>
        <w:t xml:space="preserve">Don’t miss the Extra Resources at the end of the resource packet. </w:t>
      </w:r>
    </w:p>
    <w:p w14:paraId="1F913832" w14:textId="572F4968" w:rsidR="002E1C5E" w:rsidRDefault="002E1C5E" w:rsidP="002E1C5E">
      <w:pPr>
        <w:pStyle w:val="ListBullet2"/>
      </w:pPr>
      <w:r>
        <w:t xml:space="preserve">Extra Resource A: Biblical Phrases </w:t>
      </w:r>
      <w:r w:rsidR="000A1C4B">
        <w:t>in</w:t>
      </w:r>
      <w:r>
        <w:t xml:space="preserve"> the Mass</w:t>
      </w:r>
    </w:p>
    <w:p w14:paraId="21259794" w14:textId="77777777" w:rsidR="002E1C5E" w:rsidRDefault="002E1C5E" w:rsidP="002E1C5E">
      <w:pPr>
        <w:pStyle w:val="ListBullet2"/>
      </w:pPr>
      <w:r>
        <w:t>Extra Resource B: The Catholic View of Scripture</w:t>
      </w:r>
      <w:r>
        <w:tab/>
      </w:r>
      <w:r>
        <w:tab/>
      </w:r>
    </w:p>
    <w:p w14:paraId="3A34D232" w14:textId="77777777" w:rsidR="002E1C5E" w:rsidRDefault="002E1C5E" w:rsidP="002E1C5E">
      <w:pPr>
        <w:pStyle w:val="ListBullet2"/>
      </w:pPr>
      <w:r>
        <w:t>Extra Resource C: Bible Overview</w:t>
      </w:r>
    </w:p>
    <w:p w14:paraId="7CFEC1CA" w14:textId="7EE973C5" w:rsidR="002E1C5E" w:rsidRDefault="002E1C5E" w:rsidP="00156AE9">
      <w:r>
        <w:t xml:space="preserve">The first two </w:t>
      </w:r>
      <w:r w:rsidR="000A1C4B">
        <w:t xml:space="preserve">resources </w:t>
      </w:r>
      <w:r>
        <w:t>are designed to help with the third video—The Catholic Approach to the Bible. The third</w:t>
      </w:r>
      <w:r w:rsidR="00156AE9">
        <w:t xml:space="preserve"> resource</w:t>
      </w:r>
      <w:r>
        <w:t xml:space="preserve">—Bible Overview—can be used anytime. It’s a very quick survey of all 73 books of the Bible, in case you’re still fuzzy on the difference between Habakkuk and Hebrews. </w:t>
      </w:r>
    </w:p>
    <w:p w14:paraId="462445D8" w14:textId="7566834F" w:rsidR="006C67BC" w:rsidRPr="006C67BC" w:rsidRDefault="00EC434C" w:rsidP="006C1B7C">
      <w:pPr>
        <w:pStyle w:val="Heading2"/>
      </w:pPr>
      <w:bookmarkStart w:id="6" w:name="_Toc505690648"/>
      <w:r>
        <w:t>Questions for Personal Study</w:t>
      </w:r>
      <w:r w:rsidR="00156AE9">
        <w:t xml:space="preserve"> </w:t>
      </w:r>
      <w:r w:rsidR="00107F70" w:rsidRPr="00156AE9">
        <w:t>and</w:t>
      </w:r>
      <w:r>
        <w:t xml:space="preserve"> Group Discussion</w:t>
      </w:r>
      <w:bookmarkEnd w:id="6"/>
    </w:p>
    <w:p w14:paraId="391050B0" w14:textId="3A9F35DC" w:rsidR="00EC434C" w:rsidRDefault="00EC434C" w:rsidP="00A9292C">
      <w:r>
        <w:t xml:space="preserve">After watching a segment of the video, pause it and complete one or more of </w:t>
      </w:r>
      <w:r w:rsidR="006C1B7C">
        <w:t>the</w:t>
      </w:r>
      <w:r>
        <w:t xml:space="preserve"> Scripture engagement exercises </w:t>
      </w:r>
      <w:r w:rsidR="006C1B7C">
        <w:t xml:space="preserve">on the following pages </w:t>
      </w:r>
      <w:r>
        <w:t xml:space="preserve">before moving to the next video segment. Additional Scripture passages are listed for you to continue reviewing when you have more time. </w:t>
      </w:r>
    </w:p>
    <w:p w14:paraId="41F450BF" w14:textId="015389D1" w:rsidR="00EC434C" w:rsidRDefault="00EC434C" w:rsidP="00A9292C">
      <w:r>
        <w:t>Please note that these selections highlight just a few of the many important persons, events, and God-messages found in each section of the Scripture</w:t>
      </w:r>
      <w:r w:rsidR="008A6A59">
        <w:t>s</w:t>
      </w:r>
      <w:r>
        <w:t>.</w:t>
      </w:r>
    </w:p>
    <w:p w14:paraId="54CA7CF0" w14:textId="13B9C9F9" w:rsidR="00EC434C" w:rsidRDefault="006C1B7C" w:rsidP="00302B5A">
      <w:pPr>
        <w:pStyle w:val="Heading1"/>
        <w:pageBreakBefore/>
      </w:pPr>
      <w:bookmarkStart w:id="7" w:name="_Toc505342763"/>
      <w:bookmarkStart w:id="8" w:name="_Toc505690649"/>
      <w:r>
        <w:lastRenderedPageBreak/>
        <w:t xml:space="preserve">Questions for </w:t>
      </w:r>
      <w:r w:rsidR="00EC434C">
        <w:t>Part 1: The Old Testament</w:t>
      </w:r>
      <w:bookmarkEnd w:id="7"/>
      <w:bookmarkEnd w:id="8"/>
    </w:p>
    <w:p w14:paraId="7727DCF3" w14:textId="77777777" w:rsidR="00EC434C" w:rsidRDefault="00EC434C" w:rsidP="00A9292C">
      <w:pPr>
        <w:pStyle w:val="Heading2"/>
      </w:pPr>
      <w:bookmarkStart w:id="9" w:name="_Toc505342764"/>
      <w:bookmarkStart w:id="10" w:name="_Toc505690650"/>
      <w:r>
        <w:t>Old</w:t>
      </w:r>
      <w:r w:rsidRPr="00CB1796">
        <w:t xml:space="preserve"> Testament Segment 1: The </w:t>
      </w:r>
      <w:r>
        <w:t>Pentateuch</w:t>
      </w:r>
      <w:bookmarkEnd w:id="9"/>
      <w:bookmarkEnd w:id="10"/>
    </w:p>
    <w:p w14:paraId="59D1E9AE" w14:textId="2496A5EC" w:rsidR="00C65129" w:rsidRPr="00C65129" w:rsidRDefault="00C65129" w:rsidP="00833E4A">
      <w:r>
        <w:t xml:space="preserve">These writings, </w:t>
      </w:r>
      <w:r w:rsidR="00833E4A">
        <w:t xml:space="preserve">also </w:t>
      </w:r>
      <w:r>
        <w:t xml:space="preserve">known as the Books of Moses, combine stories and laws to </w:t>
      </w:r>
      <w:r w:rsidR="00D9402B">
        <w:t>chronicle the formation of the nation of Israel.</w:t>
      </w:r>
    </w:p>
    <w:p w14:paraId="4F544758" w14:textId="2265047F" w:rsidR="00EC434C" w:rsidRPr="006E0FE6" w:rsidRDefault="00EC434C" w:rsidP="00A9292C">
      <w:pPr>
        <w:pStyle w:val="Heading3"/>
        <w:rPr>
          <w:b w:val="0"/>
        </w:rPr>
      </w:pPr>
      <w:r>
        <w:t>Questions for Personal Study</w:t>
      </w:r>
      <w:r w:rsidR="00200D1D">
        <w:t xml:space="preserve"> </w:t>
      </w:r>
    </w:p>
    <w:p w14:paraId="6F41D88D" w14:textId="6B1B5D6A" w:rsidR="00EC434C" w:rsidRPr="00D35914" w:rsidRDefault="00EC434C" w:rsidP="00A9292C">
      <w:pPr>
        <w:rPr>
          <w:rStyle w:val="Emphasis"/>
        </w:rPr>
      </w:pPr>
      <w:r w:rsidRPr="00D35914">
        <w:rPr>
          <w:rStyle w:val="Emphasis"/>
        </w:rPr>
        <w:t>Explore one or both of these readings before moving on to the next video segment.</w:t>
      </w:r>
    </w:p>
    <w:p w14:paraId="4C1D9468" w14:textId="3AA5CAC4" w:rsidR="00EC434C" w:rsidRDefault="00107F70" w:rsidP="00A9292C">
      <w:r>
        <w:rPr>
          <w:rStyle w:val="Strong"/>
        </w:rPr>
        <w:sym w:font="Symbol" w:char="F0DE"/>
      </w:r>
      <w:r>
        <w:rPr>
          <w:rStyle w:val="Strong"/>
        </w:rPr>
        <w:t xml:space="preserve"> </w:t>
      </w:r>
      <w:r w:rsidR="00EC434C" w:rsidRPr="00200D1D">
        <w:rPr>
          <w:rStyle w:val="Strong"/>
        </w:rPr>
        <w:t>Adam and Eve</w:t>
      </w:r>
      <w:r w:rsidR="00EC434C" w:rsidRPr="00D35914">
        <w:rPr>
          <w:rStyle w:val="Emphasis"/>
        </w:rPr>
        <w:t>.</w:t>
      </w:r>
      <w:r w:rsidR="00EC434C">
        <w:t xml:space="preserve"> Read chapters 2 and 3</w:t>
      </w:r>
      <w:r w:rsidR="00EC434C" w:rsidRPr="00A9292C">
        <w:t xml:space="preserve"> </w:t>
      </w:r>
      <w:r w:rsidR="00EC434C">
        <w:t xml:space="preserve">of Genesis. </w:t>
      </w:r>
    </w:p>
    <w:p w14:paraId="25D324F0" w14:textId="77777777" w:rsidR="00EC434C" w:rsidRDefault="00EC434C" w:rsidP="008A6A59">
      <w:pPr>
        <w:pStyle w:val="ListBullet2"/>
      </w:pPr>
      <w:r>
        <w:t>What’s the main message of this famous story for you?</w:t>
      </w:r>
    </w:p>
    <w:p w14:paraId="303CC5C8" w14:textId="77777777" w:rsidR="00EC434C" w:rsidRDefault="00EC434C" w:rsidP="008A6A59">
      <w:pPr>
        <w:pStyle w:val="ListBullet2"/>
      </w:pPr>
      <w:r>
        <w:t>What part of these two chapters do you connect with the most?</w:t>
      </w:r>
    </w:p>
    <w:p w14:paraId="0D410DF8" w14:textId="53138844" w:rsidR="00EC434C" w:rsidRDefault="00107F70" w:rsidP="00A9292C">
      <w:r>
        <w:rPr>
          <w:rStyle w:val="Strong"/>
        </w:rPr>
        <w:sym w:font="Symbol" w:char="F0DE"/>
      </w:r>
      <w:r>
        <w:rPr>
          <w:rStyle w:val="Strong"/>
        </w:rPr>
        <w:t xml:space="preserve"> </w:t>
      </w:r>
      <w:r w:rsidR="00EC434C" w:rsidRPr="00200D1D">
        <w:rPr>
          <w:rStyle w:val="Strong"/>
        </w:rPr>
        <w:t>The Ten Commandment</w:t>
      </w:r>
      <w:r w:rsidR="00D81273">
        <w:rPr>
          <w:rStyle w:val="Strong"/>
        </w:rPr>
        <w:t>s and the Law</w:t>
      </w:r>
      <w:r w:rsidR="00EC434C">
        <w:t>. Read Deuteronomy 5:1—6:9.</w:t>
      </w:r>
      <w:r>
        <w:t xml:space="preserve"> </w:t>
      </w:r>
      <w:r w:rsidR="00EC434C">
        <w:t>The Ten Commandments were first given to Moses at Mt. Sinai just after the Israelites’ dramatic Exodus from Egypt. But about forty years later, as their wilderness wanderings neared an end, Moses reminded them of those commandments.</w:t>
      </w:r>
    </w:p>
    <w:p w14:paraId="13C18830" w14:textId="77777777" w:rsidR="00EC434C" w:rsidRDefault="00EC434C" w:rsidP="008A6A59">
      <w:pPr>
        <w:pStyle w:val="ListBullet2"/>
      </w:pPr>
      <w:r>
        <w:t>How do you respond to the Ten Commandments? Do you find them rather easy to follow or difficult?</w:t>
      </w:r>
    </w:p>
    <w:p w14:paraId="0292498C" w14:textId="0E1DEAA4" w:rsidR="00EC434C" w:rsidRDefault="00EC434C" w:rsidP="00A9292C">
      <w:r>
        <w:t>In Deuteronomy 6:4</w:t>
      </w:r>
      <w:r w:rsidR="00D81273">
        <w:t>–</w:t>
      </w:r>
      <w:r>
        <w:t xml:space="preserve">9, Moses also mentioned one more command, which the Jewish people call the Great Commandment or the </w:t>
      </w:r>
      <w:r w:rsidRPr="009C3E58">
        <w:rPr>
          <w:rStyle w:val="Emphasis"/>
        </w:rPr>
        <w:t>Shema</w:t>
      </w:r>
      <w:r>
        <w:t xml:space="preserve"> (meaning “hear”). </w:t>
      </w:r>
      <w:r w:rsidR="00C65129">
        <w:t>Still t</w:t>
      </w:r>
      <w:r>
        <w:t>oday, the Jewish people often place the words of the Shema on their door and touch it as a reminder before leaving the house every day.</w:t>
      </w:r>
    </w:p>
    <w:p w14:paraId="411C2480" w14:textId="77777777" w:rsidR="00EC434C" w:rsidRDefault="00EC434C" w:rsidP="008A6A59">
      <w:pPr>
        <w:pStyle w:val="ListBullet2"/>
      </w:pPr>
      <w:r>
        <w:t>How fully are God’s words woven into your life? How do you “hear” God as you go through your day?</w:t>
      </w:r>
    </w:p>
    <w:p w14:paraId="6FB11585" w14:textId="33008EAE" w:rsidR="00EC434C" w:rsidRDefault="00EC434C" w:rsidP="00C0239B">
      <w:pPr>
        <w:pStyle w:val="Heading3"/>
      </w:pPr>
      <w:r>
        <w:t>When You Have More Time</w:t>
      </w:r>
      <w:r w:rsidR="009C3E58">
        <w:t xml:space="preserve"> …</w:t>
      </w:r>
    </w:p>
    <w:p w14:paraId="7223DC93" w14:textId="2F5F7265" w:rsidR="00EC434C" w:rsidRDefault="00107F70" w:rsidP="00A9292C">
      <w:r>
        <w:rPr>
          <w:rStyle w:val="Strong"/>
        </w:rPr>
        <w:sym w:font="Symbol" w:char="F0DE"/>
      </w:r>
      <w:r>
        <w:rPr>
          <w:rStyle w:val="Strong"/>
        </w:rPr>
        <w:t xml:space="preserve"> </w:t>
      </w:r>
      <w:r w:rsidR="00EC434C" w:rsidRPr="00200D1D">
        <w:rPr>
          <w:rStyle w:val="Strong"/>
        </w:rPr>
        <w:t>The Joseph Saga</w:t>
      </w:r>
      <w:r w:rsidR="00EC434C">
        <w:t>. Read Genesis 37</w:t>
      </w:r>
      <w:r w:rsidR="00D81273">
        <w:t>–</w:t>
      </w:r>
      <w:r w:rsidR="00EC434C">
        <w:t xml:space="preserve">45 (but you can skip </w:t>
      </w:r>
      <w:r w:rsidR="008A6A59">
        <w:t xml:space="preserve">chapter </w:t>
      </w:r>
      <w:r w:rsidR="00EC434C">
        <w:t xml:space="preserve">38 as a strange interlude). This extended story touches on many life experiences like using your gifts, being a dreamer, family feuds, betrayal, second chances, faith in God, and forgiveness. A </w:t>
      </w:r>
      <w:r w:rsidR="00EC434C" w:rsidRPr="00D35914">
        <w:rPr>
          <w:rStyle w:val="Emphasis"/>
        </w:rPr>
        <w:t xml:space="preserve">great </w:t>
      </w:r>
      <w:r w:rsidR="00EC434C">
        <w:t>read when you get time.</w:t>
      </w:r>
    </w:p>
    <w:p w14:paraId="64D1FB18" w14:textId="1BB43AD3" w:rsidR="00EC434C" w:rsidRDefault="00107F70" w:rsidP="00A9292C">
      <w:r>
        <w:rPr>
          <w:rStyle w:val="Strong"/>
        </w:rPr>
        <w:sym w:font="Symbol" w:char="F0DE"/>
      </w:r>
      <w:r>
        <w:rPr>
          <w:rStyle w:val="Strong"/>
        </w:rPr>
        <w:t xml:space="preserve"> </w:t>
      </w:r>
      <w:r w:rsidR="00EC434C" w:rsidRPr="00200D1D">
        <w:rPr>
          <w:rStyle w:val="Strong"/>
        </w:rPr>
        <w:t>Moses and the Liberation of the Jews</w:t>
      </w:r>
      <w:r w:rsidR="00EC434C">
        <w:t xml:space="preserve">. Read the first 15 chapters of Exodus. The Joseph story got the Israelites down to Egypt, where they later became slaves. Here’s how they got out. You’ll find details of Moses and the </w:t>
      </w:r>
      <w:r w:rsidR="00697470">
        <w:t>burning bush</w:t>
      </w:r>
      <w:r w:rsidR="00EC434C">
        <w:t xml:space="preserve">, the epic struggle with Pharaoh, the </w:t>
      </w:r>
      <w:r w:rsidR="008A6A59">
        <w:t>p</w:t>
      </w:r>
      <w:r w:rsidR="00EC434C">
        <w:t xml:space="preserve">lagues, and the crossing of the Red Sea. Read it all for yourself. Take special note of the Passover, which </w:t>
      </w:r>
      <w:r w:rsidR="00C65129">
        <w:t>prefigures</w:t>
      </w:r>
      <w:r w:rsidR="00EC434C">
        <w:t xml:space="preserve"> the power of the blood of another perfect Lamb to come. And notice the very first thing the Jewish people did </w:t>
      </w:r>
      <w:r w:rsidR="00C65129">
        <w:t>once they were free</w:t>
      </w:r>
      <w:r w:rsidR="00EC434C">
        <w:t>.</w:t>
      </w:r>
    </w:p>
    <w:p w14:paraId="669AC61F" w14:textId="77777777" w:rsidR="00EC434C" w:rsidRDefault="00EC434C" w:rsidP="008A6A59">
      <w:pPr>
        <w:pStyle w:val="ListBullet2"/>
      </w:pPr>
      <w:r>
        <w:t>How do you celebrate the amazing things God has done for you?</w:t>
      </w:r>
    </w:p>
    <w:p w14:paraId="5AAF7D82" w14:textId="77777777" w:rsidR="00EC434C" w:rsidRPr="00C0239B" w:rsidRDefault="00EC434C" w:rsidP="00D42C8D">
      <w:pPr>
        <w:pStyle w:val="Heading3"/>
      </w:pPr>
      <w:r>
        <w:t>Group Discussion Questions</w:t>
      </w:r>
    </w:p>
    <w:p w14:paraId="4BBFFE58" w14:textId="5BDD9153" w:rsidR="00EC434C" w:rsidRPr="0007490C" w:rsidRDefault="00EC434C" w:rsidP="00C0239B">
      <w:r w:rsidRPr="00200D1D">
        <w:rPr>
          <w:rStyle w:val="Strong"/>
        </w:rPr>
        <w:t>Your Reaction</w:t>
      </w:r>
      <w:r w:rsidR="009C3E58">
        <w:rPr>
          <w:rStyle w:val="Strong"/>
        </w:rPr>
        <w:t>s</w:t>
      </w:r>
      <w:r w:rsidR="003E6550" w:rsidRPr="00200D1D">
        <w:rPr>
          <w:rStyle w:val="Strong"/>
        </w:rPr>
        <w:t>.</w:t>
      </w:r>
      <w:r w:rsidR="00D81273">
        <w:rPr>
          <w:rStyle w:val="Strong"/>
        </w:rPr>
        <w:t xml:space="preserve"> </w:t>
      </w:r>
      <w:r>
        <w:t>Based on what you’ve just read:</w:t>
      </w:r>
    </w:p>
    <w:p w14:paraId="1F8D4984" w14:textId="77777777" w:rsidR="00EC434C" w:rsidRDefault="00EC434C" w:rsidP="00D81273">
      <w:pPr>
        <w:pStyle w:val="ListBullet2"/>
      </w:pPr>
      <w:r w:rsidRPr="0007490C">
        <w:t>What surprises you, pleases you, or interests you?</w:t>
      </w:r>
    </w:p>
    <w:p w14:paraId="40DC319C" w14:textId="44B1FE14" w:rsidR="00EC434C" w:rsidRDefault="00EC434C" w:rsidP="00697470">
      <w:pPr>
        <w:pStyle w:val="ListBullet2"/>
      </w:pPr>
      <w:r w:rsidRPr="0007490C">
        <w:t xml:space="preserve">What is being revealed about </w:t>
      </w:r>
      <w:r w:rsidR="00697470">
        <w:t xml:space="preserve">(1) </w:t>
      </w:r>
      <w:r w:rsidRPr="0007490C">
        <w:t>God</w:t>
      </w:r>
      <w:r>
        <w:t>;</w:t>
      </w:r>
      <w:r w:rsidR="00200D1D">
        <w:t xml:space="preserve"> </w:t>
      </w:r>
      <w:r w:rsidR="00697470">
        <w:t xml:space="preserve">(2) </w:t>
      </w:r>
      <w:r>
        <w:t>h</w:t>
      </w:r>
      <w:r w:rsidRPr="0007490C">
        <w:t>umans</w:t>
      </w:r>
      <w:r>
        <w:t>;</w:t>
      </w:r>
      <w:r w:rsidR="00697470">
        <w:t xml:space="preserve"> (3) </w:t>
      </w:r>
      <w:r w:rsidRPr="0007490C">
        <w:t>the relati</w:t>
      </w:r>
      <w:r>
        <w:t>onship between God and humanity?</w:t>
      </w:r>
      <w:r w:rsidRPr="0007490C">
        <w:t xml:space="preserve"> </w:t>
      </w:r>
    </w:p>
    <w:p w14:paraId="65EEE780" w14:textId="3D1E577B" w:rsidR="00EC434C" w:rsidRPr="00C0239B" w:rsidRDefault="00EC434C" w:rsidP="00156AE9">
      <w:pPr>
        <w:pStyle w:val="ListBullet2"/>
      </w:pPr>
      <w:r w:rsidRPr="0007490C">
        <w:t>What, if anything, has become a little bit clearer for you?</w:t>
      </w:r>
      <w:r w:rsidR="00697470">
        <w:t xml:space="preserve"> </w:t>
      </w:r>
      <w:r w:rsidRPr="00C0239B">
        <w:t xml:space="preserve">What, if anything, challenges you? </w:t>
      </w:r>
    </w:p>
    <w:p w14:paraId="1933F67D" w14:textId="77777777" w:rsidR="00EC434C" w:rsidRDefault="00EC434C" w:rsidP="0033617F">
      <w:pPr>
        <w:pStyle w:val="Heading2"/>
        <w:pageBreakBefore/>
      </w:pPr>
      <w:bookmarkStart w:id="11" w:name="_Toc505342765"/>
      <w:bookmarkStart w:id="12" w:name="_Toc505690651"/>
      <w:r>
        <w:lastRenderedPageBreak/>
        <w:t>Old Testament Segment 2</w:t>
      </w:r>
      <w:r w:rsidRPr="00CB1796">
        <w:t xml:space="preserve">: The </w:t>
      </w:r>
      <w:r>
        <w:t>Historical Books</w:t>
      </w:r>
      <w:bookmarkEnd w:id="11"/>
      <w:bookmarkEnd w:id="12"/>
    </w:p>
    <w:p w14:paraId="7983DCD8" w14:textId="77777777" w:rsidR="00EC434C" w:rsidRDefault="00EC434C" w:rsidP="00564F9F">
      <w:r>
        <w:t xml:space="preserve">This section of the Bible chronicles the history of Israel after their Exodus from slavery, </w:t>
      </w:r>
      <w:r w:rsidRPr="003E6550">
        <w:t xml:space="preserve">their </w:t>
      </w:r>
      <w:r>
        <w:t xml:space="preserve">wandering in the wilderness, and </w:t>
      </w:r>
      <w:r w:rsidRPr="003E6550">
        <w:t xml:space="preserve">their </w:t>
      </w:r>
      <w:r>
        <w:t xml:space="preserve">eventual occupation of the Promised Land of Canaan. </w:t>
      </w:r>
    </w:p>
    <w:p w14:paraId="52BC3697" w14:textId="676CE4CC" w:rsidR="00EC434C" w:rsidRPr="006E0FE6" w:rsidRDefault="00EC434C" w:rsidP="00C0239B">
      <w:pPr>
        <w:pStyle w:val="Heading3"/>
        <w:rPr>
          <w:b w:val="0"/>
        </w:rPr>
      </w:pPr>
      <w:r>
        <w:t>Questions for Personal Study</w:t>
      </w:r>
    </w:p>
    <w:p w14:paraId="19871CE5" w14:textId="57924857" w:rsidR="00EC434C" w:rsidRPr="00D35914" w:rsidRDefault="00EC434C" w:rsidP="00C0239B">
      <w:pPr>
        <w:rPr>
          <w:rStyle w:val="Emphasis"/>
        </w:rPr>
      </w:pPr>
      <w:r w:rsidRPr="00D35914">
        <w:rPr>
          <w:rStyle w:val="Emphasis"/>
        </w:rPr>
        <w:t>Explore one or both of these readings before moving on to the next video segment.</w:t>
      </w:r>
    </w:p>
    <w:p w14:paraId="6F6C2F17" w14:textId="4F7E473B" w:rsidR="00EC434C" w:rsidRDefault="00107F70" w:rsidP="00C0239B">
      <w:pPr>
        <w:rPr>
          <w:bCs/>
        </w:rPr>
      </w:pPr>
      <w:r>
        <w:rPr>
          <w:rStyle w:val="Strong"/>
        </w:rPr>
        <w:sym w:font="Symbol" w:char="F0DE"/>
      </w:r>
      <w:r>
        <w:rPr>
          <w:rStyle w:val="Strong"/>
        </w:rPr>
        <w:t xml:space="preserve"> </w:t>
      </w:r>
      <w:r w:rsidR="00EC434C" w:rsidRPr="00200D1D">
        <w:rPr>
          <w:rStyle w:val="Strong"/>
        </w:rPr>
        <w:t xml:space="preserve">Jericho. </w:t>
      </w:r>
      <w:r w:rsidR="00EC434C">
        <w:rPr>
          <w:bCs/>
        </w:rPr>
        <w:t>Read Joshua 6:1</w:t>
      </w:r>
      <w:r w:rsidR="00D81273">
        <w:rPr>
          <w:bCs/>
        </w:rPr>
        <w:t>–</w:t>
      </w:r>
      <w:r w:rsidR="00EC434C">
        <w:rPr>
          <w:bCs/>
        </w:rPr>
        <w:t xml:space="preserve">25. </w:t>
      </w:r>
      <w:r w:rsidR="00EC434C" w:rsidRPr="0032372C">
        <w:rPr>
          <w:bCs/>
        </w:rPr>
        <w:t>Joshua</w:t>
      </w:r>
      <w:r w:rsidR="00EC434C">
        <w:rPr>
          <w:bCs/>
        </w:rPr>
        <w:t xml:space="preserve">, the successor to </w:t>
      </w:r>
      <w:r w:rsidR="00EC434C" w:rsidRPr="0032372C">
        <w:rPr>
          <w:bCs/>
        </w:rPr>
        <w:t>Moses</w:t>
      </w:r>
      <w:r w:rsidR="00EC434C">
        <w:rPr>
          <w:bCs/>
        </w:rPr>
        <w:t>,</w:t>
      </w:r>
      <w:r w:rsidR="00EC434C" w:rsidRPr="0032372C">
        <w:rPr>
          <w:bCs/>
        </w:rPr>
        <w:t xml:space="preserve"> leads the Israelites toward the establishment of their own land and nation.</w:t>
      </w:r>
      <w:r w:rsidR="00EC434C" w:rsidRPr="00200D1D">
        <w:rPr>
          <w:rStyle w:val="Strong"/>
        </w:rPr>
        <w:t xml:space="preserve"> </w:t>
      </w:r>
      <w:r w:rsidR="00EC434C">
        <w:rPr>
          <w:bCs/>
        </w:rPr>
        <w:t xml:space="preserve">The battle of Jericho is legendary. </w:t>
      </w:r>
    </w:p>
    <w:p w14:paraId="24578483" w14:textId="2D9EE27E" w:rsidR="00EC434C" w:rsidRDefault="00EC434C" w:rsidP="00D81273">
      <w:pPr>
        <w:pStyle w:val="ListBullet2"/>
      </w:pPr>
      <w:r>
        <w:t xml:space="preserve">How many days did this battle go on? Do you see any connection between </w:t>
      </w:r>
      <w:r w:rsidR="003E6550">
        <w:t>the length of the battle</w:t>
      </w:r>
      <w:r w:rsidRPr="00200D1D">
        <w:rPr>
          <w:rStyle w:val="Strong"/>
        </w:rPr>
        <w:t xml:space="preserve"> </w:t>
      </w:r>
      <w:r>
        <w:t>and the story of Creation, or even the</w:t>
      </w:r>
      <w:r w:rsidR="003E6550">
        <w:t xml:space="preserve"> sacramental life of the Church?</w:t>
      </w:r>
      <w:r>
        <w:t xml:space="preserve"> </w:t>
      </w:r>
    </w:p>
    <w:p w14:paraId="4C835282" w14:textId="77777777" w:rsidR="00EC434C" w:rsidRDefault="00EC434C" w:rsidP="00D81273">
      <w:pPr>
        <w:pStyle w:val="ListBullet2"/>
      </w:pPr>
      <w:r>
        <w:t>Notice who leads the march. What do you think is the significance of this?</w:t>
      </w:r>
    </w:p>
    <w:p w14:paraId="6501128D" w14:textId="734B2CE1" w:rsidR="00EC434C" w:rsidRPr="00200D1D" w:rsidRDefault="00EC434C" w:rsidP="00C0239B">
      <w:pPr>
        <w:rPr>
          <w:rStyle w:val="Strong"/>
        </w:rPr>
      </w:pPr>
      <w:r>
        <w:rPr>
          <w:bCs/>
        </w:rPr>
        <w:t>In verses 22</w:t>
      </w:r>
      <w:r w:rsidR="00D81273">
        <w:rPr>
          <w:bCs/>
        </w:rPr>
        <w:t>–</w:t>
      </w:r>
      <w:r>
        <w:rPr>
          <w:bCs/>
        </w:rPr>
        <w:t>25 we find an unlikely hero—Rahab the prostitute. Rewind to chapter 2 to get her story, then page forward to the New Testament (Matthew 1:5</w:t>
      </w:r>
      <w:r w:rsidR="00A5054C">
        <w:rPr>
          <w:bCs/>
        </w:rPr>
        <w:t>) and see who later turns</w:t>
      </w:r>
      <w:r>
        <w:rPr>
          <w:bCs/>
        </w:rPr>
        <w:t xml:space="preserve"> out to have her as an ancestor.</w:t>
      </w:r>
    </w:p>
    <w:p w14:paraId="16CE3EFF" w14:textId="3A7F6FFC" w:rsidR="00302B5A" w:rsidRDefault="00107F70" w:rsidP="00C0239B">
      <w:r>
        <w:rPr>
          <w:rStyle w:val="Strong"/>
        </w:rPr>
        <w:sym w:font="Symbol" w:char="F0DE"/>
      </w:r>
      <w:r>
        <w:rPr>
          <w:rStyle w:val="Strong"/>
        </w:rPr>
        <w:t xml:space="preserve"> </w:t>
      </w:r>
      <w:r w:rsidR="00EC434C" w:rsidRPr="00200D1D">
        <w:rPr>
          <w:rStyle w:val="Strong"/>
        </w:rPr>
        <w:t xml:space="preserve">David and Goliath. </w:t>
      </w:r>
      <w:r w:rsidR="00EC434C" w:rsidRPr="00F96293">
        <w:t xml:space="preserve">Read chapter </w:t>
      </w:r>
      <w:r w:rsidR="00CA048A">
        <w:t xml:space="preserve">17 </w:t>
      </w:r>
      <w:r w:rsidR="00EC434C" w:rsidRPr="00F96293">
        <w:t>of 1</w:t>
      </w:r>
      <w:r w:rsidR="00EC434C" w:rsidRPr="00200D1D">
        <w:rPr>
          <w:rStyle w:val="Strong"/>
        </w:rPr>
        <w:t xml:space="preserve"> </w:t>
      </w:r>
      <w:r w:rsidR="00EC434C">
        <w:t xml:space="preserve">Samuel. Study the subtle and symbolic messages in this famous event. </w:t>
      </w:r>
    </w:p>
    <w:p w14:paraId="0A656A7C" w14:textId="06BCDF46" w:rsidR="00EC434C" w:rsidRDefault="00EC434C" w:rsidP="00D81273">
      <w:pPr>
        <w:pStyle w:val="ListBullet2"/>
      </w:pPr>
      <w:r>
        <w:t>Notice what David declines to use in battle</w:t>
      </w:r>
      <w:r w:rsidR="009C3E58">
        <w:t xml:space="preserve"> …</w:t>
      </w:r>
      <w:r>
        <w:t xml:space="preserve"> and what he chooses to rely on.</w:t>
      </w:r>
    </w:p>
    <w:p w14:paraId="6FB2CD38" w14:textId="77777777" w:rsidR="00EC434C" w:rsidRDefault="00EC434C" w:rsidP="00D81273">
      <w:pPr>
        <w:pStyle w:val="ListBullet2"/>
      </w:pPr>
      <w:r>
        <w:t>If Goliath is a symbol of the fear that prevents us from living as God intends, what would you say is your “Goliath”?</w:t>
      </w:r>
    </w:p>
    <w:p w14:paraId="3977C3B2" w14:textId="6E121F31" w:rsidR="00EC434C" w:rsidRPr="00F96293" w:rsidRDefault="003E6550" w:rsidP="00E51FDC">
      <w:pPr>
        <w:pStyle w:val="ListBullet2"/>
      </w:pPr>
      <w:r>
        <w:t>As David picked five stones for his slingshot, w</w:t>
      </w:r>
      <w:r w:rsidR="00EC434C">
        <w:t>hat</w:t>
      </w:r>
      <w:r w:rsidR="00EC434C" w:rsidRPr="003E6550">
        <w:t xml:space="preserve"> tools</w:t>
      </w:r>
      <w:r w:rsidR="00EC434C">
        <w:t xml:space="preserve"> might you choose to rely on in overcoming your fears? (Pick five if you like!)</w:t>
      </w:r>
    </w:p>
    <w:p w14:paraId="429B624C" w14:textId="3AD1D9A8" w:rsidR="00EC434C" w:rsidRDefault="00EC434C" w:rsidP="00C0239B">
      <w:pPr>
        <w:pStyle w:val="Heading3"/>
      </w:pPr>
      <w:r>
        <w:t>When You Have More Time</w:t>
      </w:r>
      <w:r w:rsidR="009C3E58">
        <w:t xml:space="preserve"> …</w:t>
      </w:r>
    </w:p>
    <w:p w14:paraId="5E16E742" w14:textId="10C8BB03" w:rsidR="00EC434C" w:rsidRDefault="00107F70" w:rsidP="00C0239B">
      <w:r>
        <w:rPr>
          <w:rStyle w:val="Strong"/>
        </w:rPr>
        <w:sym w:font="Symbol" w:char="F0DE"/>
      </w:r>
      <w:r>
        <w:rPr>
          <w:rStyle w:val="Strong"/>
        </w:rPr>
        <w:t xml:space="preserve"> </w:t>
      </w:r>
      <w:r w:rsidR="00EC434C" w:rsidRPr="00200D1D">
        <w:rPr>
          <w:rStyle w:val="Strong"/>
        </w:rPr>
        <w:t>Deborah</w:t>
      </w:r>
      <w:r w:rsidR="00EC434C">
        <w:t xml:space="preserve">. Read </w:t>
      </w:r>
      <w:r w:rsidR="00027723">
        <w:t>Judges</w:t>
      </w:r>
      <w:r w:rsidR="00EC434C">
        <w:t xml:space="preserve"> 4 and 5 and meet the only woman to serve as a </w:t>
      </w:r>
      <w:r w:rsidR="00CA048A">
        <w:t>j</w:t>
      </w:r>
      <w:r w:rsidR="00EC434C">
        <w:t xml:space="preserve">udge in Israel. Deborah was a sage, warrior, wife, poet, and maternal figure. Who does she remind you of </w:t>
      </w:r>
      <w:r w:rsidR="00EC434C" w:rsidRPr="003E6550">
        <w:t>in your own life?</w:t>
      </w:r>
    </w:p>
    <w:p w14:paraId="7ABFA64E" w14:textId="57F4BE78" w:rsidR="000D08CB" w:rsidRPr="000D08CB" w:rsidRDefault="000D08CB" w:rsidP="000D08CB">
      <w:r>
        <w:rPr>
          <w:rStyle w:val="Strong"/>
        </w:rPr>
        <w:sym w:font="Symbol" w:char="F0DE"/>
      </w:r>
      <w:r>
        <w:rPr>
          <w:rStyle w:val="Strong"/>
        </w:rPr>
        <w:t xml:space="preserve"> </w:t>
      </w:r>
      <w:r w:rsidRPr="000D08CB">
        <w:rPr>
          <w:rStyle w:val="Strong"/>
        </w:rPr>
        <w:t>Samson</w:t>
      </w:r>
      <w:r>
        <w:rPr>
          <w:rStyle w:val="Strong"/>
        </w:rPr>
        <w:t>.</w:t>
      </w:r>
      <w:r w:rsidRPr="000D08CB">
        <w:t xml:space="preserve"> You can read all about this strongman and his tria</w:t>
      </w:r>
      <w:r>
        <w:t>ls and triumphs in Judges 13:24—</w:t>
      </w:r>
      <w:r w:rsidRPr="000D08CB">
        <w:t>16:31. What virtues and me</w:t>
      </w:r>
      <w:r w:rsidR="008C74E3">
        <w:t>ssages</w:t>
      </w:r>
      <w:r w:rsidRPr="000D08CB">
        <w:t xml:space="preserve"> do you see here? </w:t>
      </w:r>
    </w:p>
    <w:p w14:paraId="7FBB0CDF" w14:textId="6880940C" w:rsidR="000D08CB" w:rsidRPr="000D08CB" w:rsidRDefault="000D08CB" w:rsidP="000D08CB">
      <w:r>
        <w:rPr>
          <w:rStyle w:val="Strong"/>
        </w:rPr>
        <w:sym w:font="Symbol" w:char="F0DE"/>
      </w:r>
      <w:r>
        <w:rPr>
          <w:rStyle w:val="Strong"/>
        </w:rPr>
        <w:t xml:space="preserve"> </w:t>
      </w:r>
      <w:r w:rsidRPr="000D08CB">
        <w:rPr>
          <w:rStyle w:val="Strong"/>
        </w:rPr>
        <w:t>Ruth and Naomi.</w:t>
      </w:r>
      <w:r>
        <w:t xml:space="preserve"> The b</w:t>
      </w:r>
      <w:r w:rsidRPr="000D08CB">
        <w:t xml:space="preserve">ook of Ruth is named for </w:t>
      </w:r>
      <w:r w:rsidR="00A5054C">
        <w:t>a</w:t>
      </w:r>
      <w:r w:rsidRPr="000D08CB">
        <w:t xml:space="preserve"> loyal </w:t>
      </w:r>
      <w:r w:rsidR="008C74E3">
        <w:t>foreigner who makes an oath to her mother-in-law Naomi and becomes the great-</w:t>
      </w:r>
      <w:r w:rsidRPr="000D08CB">
        <w:t xml:space="preserve">grandmother of David and ancestor of Jesus. </w:t>
      </w:r>
      <w:r w:rsidR="00A5054C">
        <w:t xml:space="preserve">Addressing </w:t>
      </w:r>
      <w:r w:rsidRPr="000D08CB">
        <w:t>human and divine relationships</w:t>
      </w:r>
      <w:r w:rsidR="00A5054C">
        <w:t>, the book</w:t>
      </w:r>
      <w:r w:rsidR="00A5054C" w:rsidRPr="00A5054C">
        <w:t xml:space="preserve"> </w:t>
      </w:r>
      <w:r w:rsidR="00A5054C">
        <w:t xml:space="preserve">is </w:t>
      </w:r>
      <w:r w:rsidR="00A5054C" w:rsidRPr="000D08CB">
        <w:t>considered a classic among short stories</w:t>
      </w:r>
      <w:r w:rsidRPr="000D08CB">
        <w:t>. What do you take away from it?</w:t>
      </w:r>
    </w:p>
    <w:p w14:paraId="2FB2AD2A" w14:textId="72045F6A" w:rsidR="00EC434C" w:rsidRDefault="00107F70" w:rsidP="00C0239B">
      <w:r>
        <w:rPr>
          <w:rStyle w:val="Strong"/>
        </w:rPr>
        <w:sym w:font="Symbol" w:char="F0DE"/>
      </w:r>
      <w:r>
        <w:rPr>
          <w:rStyle w:val="Strong"/>
        </w:rPr>
        <w:t xml:space="preserve"> </w:t>
      </w:r>
      <w:r w:rsidR="00EC434C" w:rsidRPr="00200D1D">
        <w:rPr>
          <w:rStyle w:val="Strong"/>
        </w:rPr>
        <w:t>David the Sinner</w:t>
      </w:r>
      <w:r w:rsidR="00EC434C">
        <w:t xml:space="preserve">. Read 2 Samuel 11:1—12:25 for the account of David’s most sinful act. </w:t>
      </w:r>
      <w:r w:rsidR="008C74E3">
        <w:t xml:space="preserve">He </w:t>
      </w:r>
      <w:r w:rsidR="00EC434C">
        <w:t>was a successful king, mighty wa</w:t>
      </w:r>
      <w:r w:rsidR="008C74E3">
        <w:t>rrior, skilled musician, and</w:t>
      </w:r>
      <w:r w:rsidR="00EC434C">
        <w:t xml:space="preserve"> friend of God—but here he messed up big time.</w:t>
      </w:r>
    </w:p>
    <w:p w14:paraId="74A9E418" w14:textId="254EC4C8" w:rsidR="00EC434C" w:rsidRDefault="00EC434C" w:rsidP="00302B5A">
      <w:pPr>
        <w:pStyle w:val="ListBullet2"/>
      </w:pPr>
      <w:r>
        <w:t xml:space="preserve">What </w:t>
      </w:r>
      <w:r w:rsidR="00C70ACE">
        <w:t>was</w:t>
      </w:r>
      <w:r>
        <w:t xml:space="preserve"> the </w:t>
      </w:r>
      <w:r w:rsidRPr="003E6550">
        <w:t>prophet</w:t>
      </w:r>
      <w:r w:rsidRPr="00200D1D">
        <w:rPr>
          <w:rStyle w:val="Strong"/>
        </w:rPr>
        <w:t xml:space="preserve"> </w:t>
      </w:r>
      <w:r>
        <w:t>Nathan’s role in this story? Who has played a similar role in your life?</w:t>
      </w:r>
    </w:p>
    <w:p w14:paraId="34A063A2" w14:textId="77777777" w:rsidR="00EC434C" w:rsidRDefault="00EC434C" w:rsidP="00302B5A">
      <w:pPr>
        <w:pStyle w:val="ListBullet2"/>
      </w:pPr>
      <w:r>
        <w:t>What do you make of David’s actions and attitudes after his conversation with Nathan?</w:t>
      </w:r>
    </w:p>
    <w:p w14:paraId="0E2FE39A" w14:textId="77777777" w:rsidR="00EC434C" w:rsidRPr="00C0239B" w:rsidRDefault="00EC434C" w:rsidP="00D42C8D">
      <w:pPr>
        <w:pStyle w:val="Heading3"/>
      </w:pPr>
      <w:r>
        <w:t>Group Discussion Questions</w:t>
      </w:r>
    </w:p>
    <w:p w14:paraId="4F5E8A75" w14:textId="6577E1EB" w:rsidR="00EC434C" w:rsidRDefault="00107F70" w:rsidP="00C0239B">
      <w:r>
        <w:rPr>
          <w:rStyle w:val="Strong"/>
        </w:rPr>
        <w:sym w:font="Symbol" w:char="F0DE"/>
      </w:r>
      <w:r>
        <w:rPr>
          <w:rStyle w:val="Strong"/>
        </w:rPr>
        <w:t xml:space="preserve"> </w:t>
      </w:r>
      <w:r w:rsidR="00EC434C" w:rsidRPr="00200D1D">
        <w:rPr>
          <w:rStyle w:val="Strong"/>
        </w:rPr>
        <w:t xml:space="preserve">Discerning a </w:t>
      </w:r>
      <w:r w:rsidR="009C3E58">
        <w:rPr>
          <w:rStyle w:val="Strong"/>
        </w:rPr>
        <w:t>Calling</w:t>
      </w:r>
      <w:r w:rsidR="00EC434C" w:rsidRPr="00200D1D">
        <w:rPr>
          <w:rStyle w:val="Strong"/>
        </w:rPr>
        <w:t>.</w:t>
      </w:r>
      <w:r w:rsidR="00D81273">
        <w:rPr>
          <w:rStyle w:val="Strong"/>
        </w:rPr>
        <w:t xml:space="preserve"> </w:t>
      </w:r>
      <w:r w:rsidR="003E6550">
        <w:t>T</w:t>
      </w:r>
      <w:r w:rsidR="003E6550" w:rsidRPr="002669DF">
        <w:t>ogether</w:t>
      </w:r>
      <w:r w:rsidR="003E6550">
        <w:t xml:space="preserve">, </w:t>
      </w:r>
      <w:r w:rsidR="00EC434C" w:rsidRPr="002669DF">
        <w:t xml:space="preserve">read </w:t>
      </w:r>
      <w:r w:rsidR="00EC434C">
        <w:t>1 Samuel</w:t>
      </w:r>
      <w:r w:rsidR="00027723">
        <w:t xml:space="preserve"> 3</w:t>
      </w:r>
      <w:r w:rsidR="00EC434C">
        <w:t>.</w:t>
      </w:r>
      <w:r>
        <w:t xml:space="preserve"> </w:t>
      </w:r>
      <w:r w:rsidR="00EC434C">
        <w:t>As a boy, Samuel heard God’s call to become a prophet, but he wasn’t sure of it at first.</w:t>
      </w:r>
    </w:p>
    <w:p w14:paraId="78F29B0B" w14:textId="79CEA81F" w:rsidR="00EC434C" w:rsidRDefault="00EC434C" w:rsidP="00302B5A">
      <w:pPr>
        <w:pStyle w:val="ListBullet2"/>
      </w:pPr>
      <w:r>
        <w:t>How can a person in modern times discern the call of God?</w:t>
      </w:r>
    </w:p>
    <w:p w14:paraId="0E32EE75" w14:textId="59ACA16B" w:rsidR="00EC434C" w:rsidRPr="002669DF" w:rsidRDefault="00EC434C" w:rsidP="00302B5A">
      <w:pPr>
        <w:pStyle w:val="ListBullet2"/>
      </w:pPr>
      <w:r w:rsidRPr="002669DF">
        <w:t>What has been your experience</w:t>
      </w:r>
      <w:r>
        <w:t xml:space="preserve"> </w:t>
      </w:r>
      <w:r w:rsidRPr="003E6550">
        <w:t xml:space="preserve">and understanding of a </w:t>
      </w:r>
      <w:r w:rsidR="00D35914">
        <w:t xml:space="preserve">vocation or </w:t>
      </w:r>
      <w:r w:rsidRPr="003E6550">
        <w:t>calling?</w:t>
      </w:r>
      <w:r>
        <w:t xml:space="preserve"> </w:t>
      </w:r>
    </w:p>
    <w:p w14:paraId="52F2C2EA" w14:textId="50819801" w:rsidR="00EC434C" w:rsidRPr="002669DF" w:rsidRDefault="00EC434C" w:rsidP="00302B5A">
      <w:pPr>
        <w:pStyle w:val="ListBullet2"/>
      </w:pPr>
      <w:r w:rsidRPr="002669DF">
        <w:t>Wh</w:t>
      </w:r>
      <w:r>
        <w:t>at can get in the way of discer</w:t>
      </w:r>
      <w:r w:rsidRPr="002669DF">
        <w:t xml:space="preserve">ning a </w:t>
      </w:r>
      <w:r w:rsidR="009C3E58">
        <w:t>calling</w:t>
      </w:r>
      <w:r w:rsidRPr="002669DF">
        <w:t>?</w:t>
      </w:r>
    </w:p>
    <w:p w14:paraId="462C5EA1" w14:textId="77777777" w:rsidR="00EC434C" w:rsidRDefault="00EC434C" w:rsidP="0033617F">
      <w:pPr>
        <w:pStyle w:val="Heading2"/>
        <w:pageBreakBefore/>
      </w:pPr>
      <w:bookmarkStart w:id="13" w:name="_Toc505342766"/>
      <w:bookmarkStart w:id="14" w:name="_Toc505690652"/>
      <w:r>
        <w:lastRenderedPageBreak/>
        <w:t>Old Testament Segment 3</w:t>
      </w:r>
      <w:r w:rsidRPr="00CB1796">
        <w:t xml:space="preserve">: The </w:t>
      </w:r>
      <w:r>
        <w:t>Wisdom and Prophetic Books</w:t>
      </w:r>
      <w:bookmarkEnd w:id="13"/>
      <w:bookmarkEnd w:id="14"/>
    </w:p>
    <w:p w14:paraId="2F37153D" w14:textId="429CC196" w:rsidR="00EC434C" w:rsidRPr="000C2BE6" w:rsidRDefault="00EC434C" w:rsidP="00A161A6">
      <w:r>
        <w:t xml:space="preserve">The books in these sections of the Old Testament share a common purpose: instruction regarding how life is to be lived </w:t>
      </w:r>
      <w:r w:rsidR="00E51FDC">
        <w:t xml:space="preserve">both </w:t>
      </w:r>
      <w:r>
        <w:t>in the midst of daily human experiences and in preparation of what might come.</w:t>
      </w:r>
    </w:p>
    <w:p w14:paraId="6F369B53" w14:textId="1967EE52" w:rsidR="00EC434C" w:rsidRPr="00985580" w:rsidRDefault="00EC434C" w:rsidP="00D42C8D">
      <w:pPr>
        <w:pStyle w:val="Heading3"/>
        <w:rPr>
          <w:b w:val="0"/>
        </w:rPr>
      </w:pPr>
      <w:r>
        <w:t xml:space="preserve">Questions for Personal Study </w:t>
      </w:r>
    </w:p>
    <w:p w14:paraId="1CF1BB03" w14:textId="432E8DCA" w:rsidR="00EC434C" w:rsidRPr="00D35914" w:rsidRDefault="00EC434C" w:rsidP="00A161A6">
      <w:pPr>
        <w:rPr>
          <w:rStyle w:val="Emphasis"/>
        </w:rPr>
      </w:pPr>
      <w:r w:rsidRPr="00D35914">
        <w:rPr>
          <w:rStyle w:val="Emphasis"/>
        </w:rPr>
        <w:t>Explore one or both of these readings before moving on to the next video segment.</w:t>
      </w:r>
    </w:p>
    <w:p w14:paraId="00A01F4F" w14:textId="16A645B9" w:rsidR="00EC434C" w:rsidRDefault="00107F70" w:rsidP="00A161A6">
      <w:r>
        <w:rPr>
          <w:rStyle w:val="Strong"/>
        </w:rPr>
        <w:sym w:font="Symbol" w:char="F0DE"/>
      </w:r>
      <w:r>
        <w:rPr>
          <w:rStyle w:val="Strong"/>
        </w:rPr>
        <w:t xml:space="preserve"> </w:t>
      </w:r>
      <w:r w:rsidR="00EC434C" w:rsidRPr="00200D1D">
        <w:rPr>
          <w:rStyle w:val="Strong"/>
        </w:rPr>
        <w:t>Psalms.</w:t>
      </w:r>
      <w:r w:rsidR="00EC434C">
        <w:t xml:space="preserve"> About half of these songs and hymns are attributed to David. Some are laments, which are cries of despair followed by </w:t>
      </w:r>
      <w:r w:rsidR="00EC434C" w:rsidRPr="003E6550">
        <w:t>expression of</w:t>
      </w:r>
      <w:r w:rsidR="00EC434C">
        <w:t xml:space="preserve"> faith in God. Some are statements of insights, wisdom, and spiritual discoveries. The Psalms are often re</w:t>
      </w:r>
      <w:r w:rsidR="00027723">
        <w:t>ferred to as a school of prayer,</w:t>
      </w:r>
      <w:r w:rsidR="00EC434C">
        <w:t xml:space="preserve"> giving us models to follow and helping us craft </w:t>
      </w:r>
      <w:r w:rsidR="00027723">
        <w:t xml:space="preserve">prayers of </w:t>
      </w:r>
      <w:r w:rsidR="00EC434C">
        <w:t xml:space="preserve">our own. </w:t>
      </w:r>
    </w:p>
    <w:p w14:paraId="19DDDC8A" w14:textId="4F216C0B" w:rsidR="00EC434C" w:rsidRDefault="00027723" w:rsidP="00A161A6">
      <w:r>
        <w:t>Read some of these p</w:t>
      </w:r>
      <w:r w:rsidR="00EC434C">
        <w:t>salms: 1, 15, 23, 27, 32, 46, 71.</w:t>
      </w:r>
    </w:p>
    <w:p w14:paraId="6F624E82" w14:textId="30B583C9" w:rsidR="00EC434C" w:rsidRDefault="003E6550" w:rsidP="00302B5A">
      <w:pPr>
        <w:pStyle w:val="ListBullet2"/>
      </w:pPr>
      <w:r>
        <w:t>Which one(s)</w:t>
      </w:r>
      <w:r w:rsidR="00EC434C">
        <w:t xml:space="preserve"> can you relate to most?</w:t>
      </w:r>
    </w:p>
    <w:p w14:paraId="296AB54C" w14:textId="77777777" w:rsidR="00EC434C" w:rsidRDefault="00EC434C" w:rsidP="00302B5A">
      <w:pPr>
        <w:pStyle w:val="ListBullet2"/>
      </w:pPr>
      <w:r>
        <w:t>If you were writing your own psalm, how would it start?</w:t>
      </w:r>
    </w:p>
    <w:p w14:paraId="7DB9DB3B" w14:textId="40B431C3" w:rsidR="00EC434C" w:rsidRPr="00EA0080" w:rsidRDefault="00107F70" w:rsidP="00564D0C">
      <w:r>
        <w:rPr>
          <w:rStyle w:val="Strong"/>
        </w:rPr>
        <w:sym w:font="Symbol" w:char="F0DE"/>
      </w:r>
      <w:r>
        <w:rPr>
          <w:rStyle w:val="Strong"/>
        </w:rPr>
        <w:t xml:space="preserve"> </w:t>
      </w:r>
      <w:r w:rsidR="00EC434C" w:rsidRPr="00200D1D">
        <w:rPr>
          <w:rStyle w:val="Strong"/>
        </w:rPr>
        <w:t>Proverbs.</w:t>
      </w:r>
      <w:r w:rsidR="00200D1D">
        <w:rPr>
          <w:rStyle w:val="Strong"/>
        </w:rPr>
        <w:t xml:space="preserve"> </w:t>
      </w:r>
      <w:r w:rsidR="00EC434C">
        <w:t>This collection of sayings emphasizes that the pursuit of wisdom should be a fundamental way of life. While they often seem addressed from a father to a son, they are universally seen as advice from God to us.</w:t>
      </w:r>
    </w:p>
    <w:p w14:paraId="5E1C503B" w14:textId="77777777" w:rsidR="00EC434C" w:rsidRDefault="00EC434C" w:rsidP="00027723">
      <w:pPr>
        <w:pStyle w:val="ListBullet2"/>
      </w:pPr>
      <w:r>
        <w:t>Read Proverbs 3. What insight do you find about trust, wisdom, and relationships?</w:t>
      </w:r>
    </w:p>
    <w:p w14:paraId="7F3ED38D" w14:textId="6009E09C" w:rsidR="00EC434C" w:rsidRDefault="00EC434C" w:rsidP="00027723">
      <w:pPr>
        <w:pStyle w:val="ListBullet2"/>
      </w:pPr>
      <w:r>
        <w:t>Chapters</w:t>
      </w:r>
      <w:r w:rsidR="00D81273">
        <w:t xml:space="preserve"> 10–</w:t>
      </w:r>
      <w:r>
        <w:t xml:space="preserve">29 </w:t>
      </w:r>
      <w:r w:rsidR="00E51FDC">
        <w:t xml:space="preserve">of Proverbs </w:t>
      </w:r>
      <w:r>
        <w:t>appear to be a random assortment of clever couplets. Open at random and read ten verses. What lines and phrases stick with you?</w:t>
      </w:r>
    </w:p>
    <w:p w14:paraId="2846CC8C" w14:textId="1E8D5AB0" w:rsidR="00EC434C" w:rsidRDefault="00EC434C" w:rsidP="00D42C8D">
      <w:pPr>
        <w:pStyle w:val="Heading3"/>
      </w:pPr>
      <w:r>
        <w:t>When You Have More Time</w:t>
      </w:r>
      <w:r w:rsidR="009C3E58">
        <w:t xml:space="preserve"> …</w:t>
      </w:r>
    </w:p>
    <w:p w14:paraId="12D9E330" w14:textId="5445C1BA" w:rsidR="00EC434C" w:rsidRDefault="00107F70" w:rsidP="00651BDE">
      <w:r>
        <w:rPr>
          <w:rStyle w:val="Strong"/>
        </w:rPr>
        <w:sym w:font="Symbol" w:char="F0DE"/>
      </w:r>
      <w:r>
        <w:rPr>
          <w:rStyle w:val="Strong"/>
        </w:rPr>
        <w:t xml:space="preserve"> </w:t>
      </w:r>
      <w:r w:rsidR="00EC434C" w:rsidRPr="00200D1D">
        <w:rPr>
          <w:rStyle w:val="Strong"/>
        </w:rPr>
        <w:t xml:space="preserve">The trials of Job. </w:t>
      </w:r>
      <w:r w:rsidR="00EC434C">
        <w:t>Dig into</w:t>
      </w:r>
      <w:r w:rsidR="00EC434C" w:rsidRPr="000C2BE6">
        <w:t xml:space="preserve"> </w:t>
      </w:r>
      <w:r w:rsidR="00EC434C">
        <w:t>the book of Job, all 42 chapters. Here you can read of the sufferings of a good person, lectures by friends</w:t>
      </w:r>
      <w:r w:rsidR="00EC434C" w:rsidRPr="00651BDE">
        <w:t xml:space="preserve"> </w:t>
      </w:r>
      <w:r w:rsidR="00EC434C">
        <w:t>who try to explain God’s will, Job’s laments, and God’s response.</w:t>
      </w:r>
      <w:r w:rsidR="00200D1D">
        <w:t xml:space="preserve"> </w:t>
      </w:r>
      <w:r w:rsidR="00EC434C">
        <w:t>Your own similar experiences will come to mind—times you have experienced hardship, offered answers to suffering friends, or received such answers.</w:t>
      </w:r>
    </w:p>
    <w:p w14:paraId="532BAEC9" w14:textId="47037AE7" w:rsidR="00A5054C" w:rsidRDefault="00A5054C" w:rsidP="00A5054C">
      <w:r>
        <w:rPr>
          <w:rStyle w:val="Strong"/>
        </w:rPr>
        <w:sym w:font="Symbol" w:char="F0DE"/>
      </w:r>
      <w:r>
        <w:rPr>
          <w:rStyle w:val="Strong"/>
        </w:rPr>
        <w:t xml:space="preserve"> </w:t>
      </w:r>
      <w:r w:rsidRPr="000D08CB">
        <w:rPr>
          <w:rStyle w:val="Strong"/>
        </w:rPr>
        <w:t xml:space="preserve">Wisdom </w:t>
      </w:r>
      <w:r w:rsidR="0011584C">
        <w:rPr>
          <w:rStyle w:val="Strong"/>
        </w:rPr>
        <w:t>I</w:t>
      </w:r>
      <w:r w:rsidRPr="000D08CB">
        <w:rPr>
          <w:rStyle w:val="Strong"/>
        </w:rPr>
        <w:t xml:space="preserve">s a </w:t>
      </w:r>
      <w:r w:rsidR="0011584C">
        <w:rPr>
          <w:rStyle w:val="Strong"/>
        </w:rPr>
        <w:t>W</w:t>
      </w:r>
      <w:r w:rsidRPr="000D08CB">
        <w:rPr>
          <w:rStyle w:val="Strong"/>
        </w:rPr>
        <w:t>oman.</w:t>
      </w:r>
      <w:r w:rsidRPr="000D08CB">
        <w:t xml:space="preserve"> Page through Proverbs 8 an</w:t>
      </w:r>
      <w:r>
        <w:t>d 14, Sirach 24, Wisdom 7–9, and Baruch 3:9—</w:t>
      </w:r>
      <w:r w:rsidRPr="000D08CB">
        <w:t xml:space="preserve">4:4 and see how Wisdom is referred to. </w:t>
      </w:r>
    </w:p>
    <w:p w14:paraId="67F94473" w14:textId="60C3D0BC" w:rsidR="00A5054C" w:rsidRPr="000D08CB" w:rsidRDefault="00A5054C" w:rsidP="00A5054C">
      <w:pPr>
        <w:pStyle w:val="ListBullet2"/>
      </w:pPr>
      <w:r w:rsidRPr="000D08CB">
        <w:t>What thoughts do you have after reading these passages?</w:t>
      </w:r>
    </w:p>
    <w:p w14:paraId="4BED5CAA" w14:textId="52590911" w:rsidR="00EC434C" w:rsidRDefault="00107F70" w:rsidP="00651BDE">
      <w:r>
        <w:rPr>
          <w:rStyle w:val="Strong"/>
        </w:rPr>
        <w:sym w:font="Symbol" w:char="F0DE"/>
      </w:r>
      <w:r>
        <w:rPr>
          <w:rStyle w:val="Strong"/>
        </w:rPr>
        <w:t xml:space="preserve"> </w:t>
      </w:r>
      <w:r w:rsidR="00EC434C" w:rsidRPr="00200D1D">
        <w:rPr>
          <w:rStyle w:val="Strong"/>
        </w:rPr>
        <w:t>Song of Songs</w:t>
      </w:r>
      <w:r w:rsidR="00D81273">
        <w:t>.</w:t>
      </w:r>
      <w:r w:rsidR="00EC434C">
        <w:t xml:space="preserve"> These love lyrics, long attributed to Solomon, can make you blush. While the poetry speaks of human attraction, romance, and sexuality, it is also interpreted allegorically, as a </w:t>
      </w:r>
      <w:r w:rsidR="00D9402B">
        <w:t>description of God’s intimate relationship with his people</w:t>
      </w:r>
      <w:r w:rsidR="00EC434C">
        <w:t xml:space="preserve">. Many Catholic mystics have written of their spiritual relationship with God in this way. </w:t>
      </w:r>
    </w:p>
    <w:p w14:paraId="6C08B062" w14:textId="5832F74A" w:rsidR="00EC434C" w:rsidRDefault="00F17D73" w:rsidP="00D81273">
      <w:pPr>
        <w:pStyle w:val="ListBullet2"/>
      </w:pPr>
      <w:r>
        <w:t xml:space="preserve">What light does this poetry </w:t>
      </w:r>
      <w:r w:rsidR="00EC434C">
        <w:t>shine on your own romantic relationship? How does it describe your relationship with God?</w:t>
      </w:r>
    </w:p>
    <w:p w14:paraId="24639C82" w14:textId="77777777" w:rsidR="00EC434C" w:rsidRPr="00C0239B" w:rsidRDefault="00EC434C" w:rsidP="00D42C8D">
      <w:pPr>
        <w:pStyle w:val="Heading3"/>
      </w:pPr>
      <w:r>
        <w:t>Group Discussion Questions</w:t>
      </w:r>
    </w:p>
    <w:p w14:paraId="41A2C84C" w14:textId="6AEA63B3" w:rsidR="00EC434C" w:rsidRDefault="00107F70" w:rsidP="007764A1">
      <w:r>
        <w:rPr>
          <w:rStyle w:val="Strong"/>
        </w:rPr>
        <w:sym w:font="Symbol" w:char="F0DE"/>
      </w:r>
      <w:r>
        <w:rPr>
          <w:rStyle w:val="Strong"/>
        </w:rPr>
        <w:t xml:space="preserve"> </w:t>
      </w:r>
      <w:r w:rsidR="00EC434C" w:rsidRPr="00200D1D">
        <w:rPr>
          <w:rStyle w:val="Strong"/>
        </w:rPr>
        <w:t>A Time for Everything.</w:t>
      </w:r>
      <w:r w:rsidR="00D81273">
        <w:rPr>
          <w:rStyle w:val="Strong"/>
        </w:rPr>
        <w:t xml:space="preserve"> </w:t>
      </w:r>
      <w:r w:rsidR="00EC434C">
        <w:t>Together, read Ecclesiastes 3:1</w:t>
      </w:r>
      <w:r w:rsidR="00D81273">
        <w:t>–</w:t>
      </w:r>
      <w:r w:rsidR="00EC434C">
        <w:t xml:space="preserve">8. </w:t>
      </w:r>
    </w:p>
    <w:p w14:paraId="1CEAEB98" w14:textId="0C0619A4" w:rsidR="00EC434C" w:rsidRPr="00C75E7E" w:rsidRDefault="00EC434C" w:rsidP="00D81273">
      <w:pPr>
        <w:pStyle w:val="ListBullet2"/>
      </w:pPr>
      <w:r>
        <w:t>What season are you in these days? How would you describe this time in your life</w:t>
      </w:r>
      <w:r w:rsidRPr="00457678">
        <w:t xml:space="preserve"> </w:t>
      </w:r>
      <w:r>
        <w:t>right now? A time to tear down or a time to build</w:t>
      </w:r>
      <w:r w:rsidR="00D81273">
        <w:t>,</w:t>
      </w:r>
      <w:r>
        <w:t xml:space="preserve"> or what?</w:t>
      </w:r>
    </w:p>
    <w:p w14:paraId="7B5CF3D7" w14:textId="00E0244D" w:rsidR="00EC434C" w:rsidRDefault="006C1B7C" w:rsidP="00C0239B">
      <w:pPr>
        <w:pStyle w:val="Heading1"/>
      </w:pPr>
      <w:bookmarkStart w:id="15" w:name="_Toc505342767"/>
      <w:bookmarkStart w:id="16" w:name="_Toc505690653"/>
      <w:r>
        <w:lastRenderedPageBreak/>
        <w:t xml:space="preserve">Questions for </w:t>
      </w:r>
      <w:r w:rsidR="00EC434C">
        <w:t>Part 2: The New Testament</w:t>
      </w:r>
      <w:bookmarkEnd w:id="15"/>
      <w:bookmarkEnd w:id="16"/>
    </w:p>
    <w:p w14:paraId="38038634" w14:textId="77777777" w:rsidR="00EC434C" w:rsidRDefault="00EC434C" w:rsidP="00A9292C">
      <w:pPr>
        <w:pStyle w:val="Heading2"/>
      </w:pPr>
      <w:bookmarkStart w:id="17" w:name="_Toc505342768"/>
      <w:bookmarkStart w:id="18" w:name="_Toc505690654"/>
      <w:r w:rsidRPr="00CB1796">
        <w:t>New Testament Segment 1: The Gospels</w:t>
      </w:r>
      <w:bookmarkEnd w:id="17"/>
      <w:bookmarkEnd w:id="18"/>
    </w:p>
    <w:p w14:paraId="7A403F8B" w14:textId="77777777" w:rsidR="00EC434C" w:rsidRDefault="00EC434C" w:rsidP="00D42C8D">
      <w:pPr>
        <w:pStyle w:val="Heading3"/>
      </w:pPr>
      <w:r>
        <w:t>Questions for Personal Study</w:t>
      </w:r>
    </w:p>
    <w:p w14:paraId="0DD2C2B7" w14:textId="415590C4" w:rsidR="00EC434C" w:rsidRPr="00D35914" w:rsidRDefault="003E6550" w:rsidP="004B4609">
      <w:pPr>
        <w:rPr>
          <w:rStyle w:val="Emphasis"/>
        </w:rPr>
      </w:pPr>
      <w:r w:rsidRPr="00D35914">
        <w:rPr>
          <w:rStyle w:val="Emphasis"/>
        </w:rPr>
        <w:t>E</w:t>
      </w:r>
      <w:r w:rsidR="00EC434C" w:rsidRPr="00D35914">
        <w:rPr>
          <w:rStyle w:val="Emphasis"/>
        </w:rPr>
        <w:t xml:space="preserve">xplore </w:t>
      </w:r>
      <w:r w:rsidRPr="00D35914">
        <w:rPr>
          <w:rStyle w:val="Emphasis"/>
        </w:rPr>
        <w:t xml:space="preserve">one or </w:t>
      </w:r>
      <w:r w:rsidR="00EC434C" w:rsidRPr="00D35914">
        <w:rPr>
          <w:rStyle w:val="Emphasis"/>
        </w:rPr>
        <w:t>both of these readings before moving on to the next video segment.</w:t>
      </w:r>
    </w:p>
    <w:p w14:paraId="21E77D16" w14:textId="61622626" w:rsidR="00EC434C" w:rsidRPr="00D35914" w:rsidRDefault="00107F70" w:rsidP="004B4609">
      <w:pPr>
        <w:rPr>
          <w:rStyle w:val="Emphasis"/>
        </w:rPr>
      </w:pPr>
      <w:r>
        <w:rPr>
          <w:rStyle w:val="Strong"/>
        </w:rPr>
        <w:sym w:font="Symbol" w:char="F0DE"/>
      </w:r>
      <w:r>
        <w:rPr>
          <w:rStyle w:val="Strong"/>
        </w:rPr>
        <w:t xml:space="preserve"> </w:t>
      </w:r>
      <w:r w:rsidR="00EC434C" w:rsidRPr="00200D1D">
        <w:rPr>
          <w:rStyle w:val="Strong"/>
        </w:rPr>
        <w:t>Bread of Life Discourse.</w:t>
      </w:r>
      <w:r w:rsidR="00EC434C">
        <w:t xml:space="preserve"> </w:t>
      </w:r>
      <w:r w:rsidR="00EC434C">
        <w:rPr>
          <w:bCs/>
        </w:rPr>
        <w:t>Read John 6:28</w:t>
      </w:r>
      <w:r w:rsidR="00D81273">
        <w:rPr>
          <w:bCs/>
        </w:rPr>
        <w:t>–</w:t>
      </w:r>
      <w:r w:rsidR="00EC434C">
        <w:rPr>
          <w:bCs/>
        </w:rPr>
        <w:t>62.</w:t>
      </w:r>
      <w:r w:rsidR="00F17D73">
        <w:rPr>
          <w:bCs/>
        </w:rPr>
        <w:t xml:space="preserve"> </w:t>
      </w:r>
      <w:r w:rsidR="00EC434C" w:rsidRPr="00E76080">
        <w:rPr>
          <w:bCs/>
        </w:rPr>
        <w:t xml:space="preserve">This passage clearly reveals a core Catholic belief about Christ. </w:t>
      </w:r>
      <w:r w:rsidR="00EC434C">
        <w:t>Notice that those questioning Jesus point out that God provided their ancestors with manna from heaven after their great Exodus from slavery</w:t>
      </w:r>
      <w:r w:rsidR="00EC434C" w:rsidRPr="00EB6F4E">
        <w:t xml:space="preserve">. </w:t>
      </w:r>
    </w:p>
    <w:p w14:paraId="48B68BAF" w14:textId="5C026290" w:rsidR="00EC434C" w:rsidRDefault="00EC434C" w:rsidP="00D81273">
      <w:pPr>
        <w:pStyle w:val="ListBullet2"/>
      </w:pPr>
      <w:r>
        <w:t xml:space="preserve">What does </w:t>
      </w:r>
      <w:r w:rsidR="00F17D73">
        <w:t>Jesus</w:t>
      </w:r>
      <w:r>
        <w:t xml:space="preserve"> say is the difference between those who ate the manna from God in the desert and those who eat this “new” bread from God?</w:t>
      </w:r>
    </w:p>
    <w:p w14:paraId="1E19987C" w14:textId="77777777" w:rsidR="00EC434C" w:rsidRDefault="00EC434C" w:rsidP="00D81273">
      <w:pPr>
        <w:pStyle w:val="ListBullet2"/>
      </w:pPr>
      <w:r>
        <w:t xml:space="preserve">What confuses those who hear his response? </w:t>
      </w:r>
    </w:p>
    <w:p w14:paraId="56FB93B4" w14:textId="3A9373C5" w:rsidR="00EC434C" w:rsidRDefault="00EC434C" w:rsidP="00F17D73">
      <w:pPr>
        <w:pStyle w:val="ListBullet2"/>
      </w:pPr>
      <w:r>
        <w:t>In verses 56</w:t>
      </w:r>
      <w:r w:rsidR="00D81273">
        <w:t>–</w:t>
      </w:r>
      <w:r>
        <w:t xml:space="preserve">58, what promises does Jesus make to those who “eat my flesh” and “drink my blood”? What do those statements mean to you today? </w:t>
      </w:r>
    </w:p>
    <w:p w14:paraId="17934819" w14:textId="3CBDC04C" w:rsidR="00EC434C" w:rsidRDefault="00107F70" w:rsidP="004B4609">
      <w:r>
        <w:rPr>
          <w:rStyle w:val="Strong"/>
        </w:rPr>
        <w:sym w:font="Symbol" w:char="F0DE"/>
      </w:r>
      <w:r>
        <w:rPr>
          <w:rStyle w:val="Strong"/>
        </w:rPr>
        <w:t xml:space="preserve"> </w:t>
      </w:r>
      <w:r w:rsidR="00EC434C" w:rsidRPr="00200D1D">
        <w:rPr>
          <w:rStyle w:val="Strong"/>
        </w:rPr>
        <w:t>The Final Judgment.</w:t>
      </w:r>
      <w:r w:rsidR="00EC434C">
        <w:t xml:space="preserve"> Read Matthew</w:t>
      </w:r>
      <w:r w:rsidR="00EC434C" w:rsidRPr="009D1E69">
        <w:t xml:space="preserve"> </w:t>
      </w:r>
      <w:r w:rsidR="00EC434C" w:rsidRPr="007A11B1">
        <w:t>25:31</w:t>
      </w:r>
      <w:r w:rsidR="00D81273">
        <w:t>–</w:t>
      </w:r>
      <w:r w:rsidR="00EC434C" w:rsidRPr="007A11B1">
        <w:t>46</w:t>
      </w:r>
      <w:r w:rsidR="00EC434C">
        <w:t>.</w:t>
      </w:r>
      <w:r w:rsidR="00F17D73">
        <w:t xml:space="preserve"> </w:t>
      </w:r>
      <w:r w:rsidR="00EC434C">
        <w:t xml:space="preserve">Throughout the Gospels, Jesus points out the way God intends us to live, what is necessary to achieve eternal life, </w:t>
      </w:r>
      <w:r w:rsidR="00F17D73">
        <w:t>and much more</w:t>
      </w:r>
      <w:r w:rsidR="00EC434C">
        <w:t xml:space="preserve">. But </w:t>
      </w:r>
      <w:r w:rsidR="00C8234B">
        <w:t xml:space="preserve">in this </w:t>
      </w:r>
      <w:r w:rsidR="00EC434C">
        <w:t xml:space="preserve">iconic passage Jesus </w:t>
      </w:r>
      <w:r w:rsidR="007F7464">
        <w:t xml:space="preserve">shows </w:t>
      </w:r>
      <w:r w:rsidR="00EC434C">
        <w:t>how we will all be judged in the end.</w:t>
      </w:r>
    </w:p>
    <w:p w14:paraId="0841A221" w14:textId="77777777" w:rsidR="00EC434C" w:rsidRDefault="00EC434C" w:rsidP="00D81273">
      <w:pPr>
        <w:pStyle w:val="ListBullet2"/>
      </w:pPr>
      <w:r>
        <w:t>Are you surprised, pleased, or challenged by his words here?</w:t>
      </w:r>
    </w:p>
    <w:p w14:paraId="58F5848F" w14:textId="4623676F" w:rsidR="00EC434C" w:rsidRDefault="00EC434C" w:rsidP="004B4609">
      <w:pPr>
        <w:pStyle w:val="Heading3"/>
      </w:pPr>
      <w:r>
        <w:t>When You Have More Time</w:t>
      </w:r>
      <w:r w:rsidR="009C3E58">
        <w:t xml:space="preserve"> …</w:t>
      </w:r>
    </w:p>
    <w:p w14:paraId="252D9CE0" w14:textId="608B5246" w:rsidR="00EC434C" w:rsidRDefault="00107F70" w:rsidP="004B4609">
      <w:r>
        <w:rPr>
          <w:rStyle w:val="Strong"/>
        </w:rPr>
        <w:sym w:font="Symbol" w:char="F0DE"/>
      </w:r>
      <w:r>
        <w:rPr>
          <w:rStyle w:val="Strong"/>
        </w:rPr>
        <w:t xml:space="preserve"> </w:t>
      </w:r>
      <w:r w:rsidR="00EC434C" w:rsidRPr="00200D1D">
        <w:rPr>
          <w:rStyle w:val="Strong"/>
        </w:rPr>
        <w:t xml:space="preserve">The Sermon on the Mount. </w:t>
      </w:r>
      <w:r w:rsidR="00EC434C" w:rsidRPr="004B4609">
        <w:rPr>
          <w:rStyle w:val="Strong"/>
          <w:b w:val="0"/>
        </w:rPr>
        <w:t xml:space="preserve">Read </w:t>
      </w:r>
      <w:r w:rsidR="00EC434C">
        <w:rPr>
          <w:rStyle w:val="Strong"/>
          <w:b w:val="0"/>
        </w:rPr>
        <w:t>chapters</w:t>
      </w:r>
      <w:r w:rsidR="00EC434C" w:rsidRPr="00200D1D">
        <w:rPr>
          <w:rStyle w:val="Strong"/>
        </w:rPr>
        <w:t xml:space="preserve"> </w:t>
      </w:r>
      <w:r w:rsidR="00EC434C" w:rsidRPr="00366F51">
        <w:t>5</w:t>
      </w:r>
      <w:r w:rsidR="00D81273">
        <w:t>–</w:t>
      </w:r>
      <w:r w:rsidR="00EC434C" w:rsidRPr="00366F51">
        <w:t>7</w:t>
      </w:r>
      <w:r w:rsidR="00EC434C">
        <w:t xml:space="preserve"> of Matthew.</w:t>
      </w:r>
      <w:r w:rsidR="00F17D73">
        <w:t xml:space="preserve"> </w:t>
      </w:r>
      <w:r w:rsidR="00EC434C">
        <w:t>Take your time as you review this classic passage containing many famous teachings of Christ. Only Matthew’s Gospel captures all of these together in this way.</w:t>
      </w:r>
    </w:p>
    <w:p w14:paraId="61E7FEB6" w14:textId="77777777" w:rsidR="00EC434C" w:rsidRDefault="00EC434C" w:rsidP="00C8234B">
      <w:pPr>
        <w:pStyle w:val="ListBullet2"/>
      </w:pPr>
      <w:r>
        <w:t>Which of his teachings stand out to you? Which do you find most important right now in your own faith journey?</w:t>
      </w:r>
    </w:p>
    <w:p w14:paraId="174A1FD0" w14:textId="44BBD3F3" w:rsidR="00EC434C" w:rsidRDefault="00107F70" w:rsidP="004B4609">
      <w:r>
        <w:rPr>
          <w:rStyle w:val="Strong"/>
        </w:rPr>
        <w:sym w:font="Symbol" w:char="F0DE"/>
      </w:r>
      <w:r>
        <w:rPr>
          <w:rStyle w:val="Strong"/>
        </w:rPr>
        <w:t xml:space="preserve"> </w:t>
      </w:r>
      <w:r w:rsidR="00EC434C" w:rsidRPr="00200D1D">
        <w:rPr>
          <w:rStyle w:val="Strong"/>
        </w:rPr>
        <w:t xml:space="preserve">Last Supper Discourse. </w:t>
      </w:r>
      <w:r w:rsidR="00D81273">
        <w:t>Read chapters 14–</w:t>
      </w:r>
      <w:r w:rsidR="00EC434C">
        <w:t>16 of John.</w:t>
      </w:r>
      <w:r w:rsidR="00F17D73">
        <w:t xml:space="preserve"> </w:t>
      </w:r>
      <w:r w:rsidR="00EC434C">
        <w:t xml:space="preserve">Here are the final words of Jesus to the Apostles at the Last Supper before he is betrayed and crucified. </w:t>
      </w:r>
    </w:p>
    <w:p w14:paraId="11B3355F" w14:textId="77777777" w:rsidR="00EC434C" w:rsidRDefault="00EC434C" w:rsidP="00C8234B">
      <w:pPr>
        <w:pStyle w:val="ListBullet2"/>
      </w:pPr>
      <w:r>
        <w:t>What emotion(s) do you sense in Jesus’s words?</w:t>
      </w:r>
    </w:p>
    <w:p w14:paraId="231349F1" w14:textId="0A9F9423" w:rsidR="00EC434C" w:rsidRDefault="00EC434C" w:rsidP="00C8234B">
      <w:pPr>
        <w:pStyle w:val="ListBullet2"/>
      </w:pPr>
      <w:r w:rsidRPr="003E6550">
        <w:t>Jesus assures us of the Holy Spirit.</w:t>
      </w:r>
      <w:r>
        <w:t xml:space="preserve"> What has your relationship to the Holy Spirit been like? How much of a role does it play in your spiritual life these days?</w:t>
      </w:r>
    </w:p>
    <w:p w14:paraId="36086084" w14:textId="77777777" w:rsidR="00EC434C" w:rsidRDefault="00EC434C" w:rsidP="00F17D73">
      <w:pPr>
        <w:pStyle w:val="ListBullet2"/>
      </w:pPr>
      <w:r>
        <w:t>In chapter 15 Jesus describes some basic traits of discipleship (especially in verses 7, 8, 10, 14). There is a difference between being a believer and being a disciple. Which would you say best describes you?</w:t>
      </w:r>
    </w:p>
    <w:p w14:paraId="7A6B8A1B" w14:textId="77777777" w:rsidR="00EC434C" w:rsidRPr="000C4F95" w:rsidRDefault="00EC434C" w:rsidP="00D42C8D">
      <w:pPr>
        <w:pStyle w:val="Heading3"/>
      </w:pPr>
      <w:r>
        <w:t>Group Discussion Questions</w:t>
      </w:r>
    </w:p>
    <w:p w14:paraId="0A9E2C11" w14:textId="77777777" w:rsidR="00EC434C" w:rsidRPr="00200D1D" w:rsidRDefault="00EC434C" w:rsidP="000C4F95">
      <w:pPr>
        <w:rPr>
          <w:rStyle w:val="Strong"/>
        </w:rPr>
      </w:pPr>
      <w:r w:rsidRPr="00200D1D">
        <w:rPr>
          <w:rStyle w:val="Strong"/>
        </w:rPr>
        <w:t>You and the Gospel.</w:t>
      </w:r>
    </w:p>
    <w:p w14:paraId="710D3E32" w14:textId="592F6803" w:rsidR="00EC434C" w:rsidRDefault="00EC434C" w:rsidP="00C8234B">
      <w:pPr>
        <w:pStyle w:val="ListBullet2"/>
      </w:pPr>
      <w:r>
        <w:t xml:space="preserve">What person, group, or process helped you most in becoming familiar with the </w:t>
      </w:r>
      <w:r w:rsidR="00F17D73">
        <w:t>g</w:t>
      </w:r>
      <w:r>
        <w:t>ospel?</w:t>
      </w:r>
    </w:p>
    <w:p w14:paraId="241802F2" w14:textId="77777777" w:rsidR="00EC434C" w:rsidRDefault="00EC434C" w:rsidP="00C8234B">
      <w:pPr>
        <w:pStyle w:val="ListBullet2"/>
      </w:pPr>
      <w:r>
        <w:t>What is one of your favorite parts of the story of Jesus? Why do you like it so much?</w:t>
      </w:r>
    </w:p>
    <w:p w14:paraId="4835BE47" w14:textId="77777777" w:rsidR="00EC434C" w:rsidRDefault="00EC434C" w:rsidP="0033617F">
      <w:pPr>
        <w:pStyle w:val="Heading2"/>
        <w:pageBreakBefore/>
      </w:pPr>
      <w:bookmarkStart w:id="19" w:name="_Toc505342769"/>
      <w:bookmarkStart w:id="20" w:name="_Toc505690655"/>
      <w:r>
        <w:lastRenderedPageBreak/>
        <w:t>New Testament Segment 2</w:t>
      </w:r>
      <w:r w:rsidRPr="00CB1796">
        <w:t xml:space="preserve">: </w:t>
      </w:r>
      <w:r>
        <w:t>Acts of the Apostles</w:t>
      </w:r>
      <w:bookmarkEnd w:id="19"/>
      <w:bookmarkEnd w:id="20"/>
    </w:p>
    <w:p w14:paraId="50D184C1" w14:textId="77777777" w:rsidR="00EC434C" w:rsidRDefault="00EC434C" w:rsidP="00D42C8D">
      <w:pPr>
        <w:pStyle w:val="Heading3"/>
      </w:pPr>
      <w:r>
        <w:t>Questions for Personal Study</w:t>
      </w:r>
    </w:p>
    <w:p w14:paraId="10DECD96" w14:textId="5B535EFB" w:rsidR="00EC434C" w:rsidRPr="00D35914" w:rsidRDefault="00FF568B" w:rsidP="00F03E1A">
      <w:pPr>
        <w:rPr>
          <w:rStyle w:val="Emphasis"/>
        </w:rPr>
      </w:pPr>
      <w:r w:rsidRPr="00D35914">
        <w:rPr>
          <w:rStyle w:val="Emphasis"/>
        </w:rPr>
        <w:t>E</w:t>
      </w:r>
      <w:r w:rsidR="00EC434C" w:rsidRPr="00D35914">
        <w:rPr>
          <w:rStyle w:val="Emphasis"/>
        </w:rPr>
        <w:t>xplore</w:t>
      </w:r>
      <w:r w:rsidRPr="00D35914">
        <w:rPr>
          <w:rStyle w:val="Emphasis"/>
        </w:rPr>
        <w:t xml:space="preserve"> one or</w:t>
      </w:r>
      <w:r w:rsidR="00EC434C" w:rsidRPr="00D35914">
        <w:rPr>
          <w:rStyle w:val="Emphasis"/>
        </w:rPr>
        <w:t xml:space="preserve"> both of these readings before moving on to the next video segment.</w:t>
      </w:r>
    </w:p>
    <w:p w14:paraId="611A10CE" w14:textId="0AB6202C" w:rsidR="00EC434C" w:rsidRDefault="00107F70" w:rsidP="00A66F0B">
      <w:pPr>
        <w:rPr>
          <w:bCs/>
        </w:rPr>
      </w:pPr>
      <w:r>
        <w:rPr>
          <w:rStyle w:val="Strong"/>
        </w:rPr>
        <w:sym w:font="Symbol" w:char="F0DE"/>
      </w:r>
      <w:r>
        <w:rPr>
          <w:rStyle w:val="Strong"/>
        </w:rPr>
        <w:t xml:space="preserve"> </w:t>
      </w:r>
      <w:r w:rsidR="00EC434C" w:rsidRPr="00200D1D">
        <w:rPr>
          <w:rStyle w:val="Strong"/>
        </w:rPr>
        <w:t>Pentecost.</w:t>
      </w:r>
      <w:r w:rsidR="00EC434C">
        <w:t xml:space="preserve"> </w:t>
      </w:r>
      <w:r w:rsidR="00EC434C">
        <w:rPr>
          <w:bCs/>
        </w:rPr>
        <w:t>Read Acts 2.</w:t>
      </w:r>
      <w:r w:rsidR="00200D1D">
        <w:rPr>
          <w:bCs/>
        </w:rPr>
        <w:t xml:space="preserve"> </w:t>
      </w:r>
      <w:r w:rsidR="00EC434C">
        <w:rPr>
          <w:bCs/>
        </w:rPr>
        <w:t xml:space="preserve">Jesus had promised his disciples that he would send them the Holy Spirit, and he asked them to wait for it. In this </w:t>
      </w:r>
      <w:proofErr w:type="gramStart"/>
      <w:r w:rsidR="00EC434C">
        <w:rPr>
          <w:bCs/>
        </w:rPr>
        <w:t>chapter</w:t>
      </w:r>
      <w:proofErr w:type="gramEnd"/>
      <w:r w:rsidR="00EC434C">
        <w:rPr>
          <w:bCs/>
        </w:rPr>
        <w:t xml:space="preserve"> they receive what they were waiting for.</w:t>
      </w:r>
    </w:p>
    <w:p w14:paraId="4003927E" w14:textId="30054A34" w:rsidR="00EC434C" w:rsidRDefault="00EC434C" w:rsidP="00C8234B">
      <w:pPr>
        <w:pStyle w:val="ListBullet2"/>
      </w:pPr>
      <w:r>
        <w:t>How would you describ</w:t>
      </w:r>
      <w:r w:rsidR="00FF568B">
        <w:t>e everything that happens here?</w:t>
      </w:r>
    </w:p>
    <w:p w14:paraId="7C9DC561" w14:textId="53D04114" w:rsidR="00EC434C" w:rsidRPr="00FF568B" w:rsidRDefault="00FF568B" w:rsidP="00E51FDC">
      <w:pPr>
        <w:pStyle w:val="ListBullet2"/>
        <w:rPr>
          <w:u w:val="single"/>
        </w:rPr>
      </w:pPr>
      <w:r>
        <w:t xml:space="preserve">Note the activities of the </w:t>
      </w:r>
      <w:proofErr w:type="gramStart"/>
      <w:r>
        <w:t>brand</w:t>
      </w:r>
      <w:r w:rsidR="00D722CF">
        <w:t xml:space="preserve"> </w:t>
      </w:r>
      <w:r>
        <w:t>new</w:t>
      </w:r>
      <w:proofErr w:type="gramEnd"/>
      <w:r>
        <w:t xml:space="preserve"> Church in verses 42</w:t>
      </w:r>
      <w:r w:rsidR="00D81273">
        <w:t>–</w:t>
      </w:r>
      <w:r>
        <w:t xml:space="preserve">47. </w:t>
      </w:r>
      <w:r w:rsidR="00EC434C">
        <w:t>Where do you see these activities in the Church today?</w:t>
      </w:r>
    </w:p>
    <w:p w14:paraId="57A2B459" w14:textId="0D12BD58" w:rsidR="00EC434C" w:rsidRDefault="00107F70" w:rsidP="005239C2">
      <w:r>
        <w:rPr>
          <w:rStyle w:val="Strong"/>
        </w:rPr>
        <w:sym w:font="Symbol" w:char="F0DE"/>
      </w:r>
      <w:r>
        <w:rPr>
          <w:rStyle w:val="Strong"/>
        </w:rPr>
        <w:t xml:space="preserve"> </w:t>
      </w:r>
      <w:r w:rsidR="00EC434C" w:rsidRPr="00200D1D">
        <w:rPr>
          <w:rStyle w:val="Strong"/>
        </w:rPr>
        <w:t>Paul’s Philippian Adventure.</w:t>
      </w:r>
      <w:r w:rsidR="00EC434C">
        <w:t xml:space="preserve"> Read Acts 16:11</w:t>
      </w:r>
      <w:r w:rsidR="00D81273">
        <w:t>–</w:t>
      </w:r>
      <w:r w:rsidR="00EC434C">
        <w:t>40.</w:t>
      </w:r>
      <w:r w:rsidR="00F17D73">
        <w:t xml:space="preserve"> </w:t>
      </w:r>
      <w:r w:rsidR="00EC434C">
        <w:t>On his second missionary journey, the apostle Paul, with his colleague Silas, visits the town of Philippi, where they make new friends</w:t>
      </w:r>
      <w:r w:rsidR="009C3E58">
        <w:t xml:space="preserve"> …</w:t>
      </w:r>
      <w:r w:rsidR="00EC434C">
        <w:t xml:space="preserve"> and enemies.</w:t>
      </w:r>
    </w:p>
    <w:p w14:paraId="12FDAF45" w14:textId="28F1018C" w:rsidR="00EC434C" w:rsidRDefault="00EC434C" w:rsidP="00C8234B">
      <w:pPr>
        <w:pStyle w:val="ListBullet2"/>
      </w:pPr>
      <w:r>
        <w:t>Of all the interesting characters in this story—Lydia, the slave</w:t>
      </w:r>
      <w:r w:rsidR="00D722CF">
        <w:t xml:space="preserve"> </w:t>
      </w:r>
      <w:r>
        <w:t>girl, the jailer, etc.—which do you identify with? Why?</w:t>
      </w:r>
    </w:p>
    <w:p w14:paraId="293993BA" w14:textId="71A4AC9E" w:rsidR="00EC434C" w:rsidRDefault="00EC434C" w:rsidP="00A66F0B">
      <w:pPr>
        <w:pStyle w:val="Heading3"/>
      </w:pPr>
      <w:r>
        <w:t>When You Have More Time</w:t>
      </w:r>
      <w:r w:rsidR="009C3E58">
        <w:t xml:space="preserve"> …</w:t>
      </w:r>
    </w:p>
    <w:p w14:paraId="5909CE79" w14:textId="77777777" w:rsidR="00F17D73" w:rsidRDefault="00107F70" w:rsidP="005239C2">
      <w:r>
        <w:rPr>
          <w:rStyle w:val="Strong"/>
        </w:rPr>
        <w:sym w:font="Symbol" w:char="F0DE"/>
      </w:r>
      <w:r>
        <w:rPr>
          <w:rStyle w:val="Strong"/>
        </w:rPr>
        <w:t xml:space="preserve"> </w:t>
      </w:r>
      <w:r w:rsidR="00EC434C" w:rsidRPr="00200D1D">
        <w:rPr>
          <w:rStyle w:val="Strong"/>
        </w:rPr>
        <w:t xml:space="preserve">Peter’s Rooftop Vision. </w:t>
      </w:r>
      <w:r w:rsidR="00EC434C" w:rsidRPr="004B4609">
        <w:rPr>
          <w:rStyle w:val="Strong"/>
          <w:b w:val="0"/>
        </w:rPr>
        <w:t xml:space="preserve">Read </w:t>
      </w:r>
      <w:r w:rsidR="00EC434C">
        <w:rPr>
          <w:rStyle w:val="Strong"/>
          <w:b w:val="0"/>
        </w:rPr>
        <w:t>chapter 10</w:t>
      </w:r>
      <w:r w:rsidR="00EC434C">
        <w:t xml:space="preserve"> of Acts.</w:t>
      </w:r>
      <w:r w:rsidR="00F17D73">
        <w:t xml:space="preserve"> </w:t>
      </w:r>
      <w:r w:rsidR="00EC434C" w:rsidRPr="00FF568B">
        <w:t>Peter is being called way past his comfort zone. He has to reexamine his be</w:t>
      </w:r>
      <w:r w:rsidR="00FF568B">
        <w:t xml:space="preserve">liefs and religious practices. </w:t>
      </w:r>
    </w:p>
    <w:p w14:paraId="110DAE56" w14:textId="07DA3401" w:rsidR="00EC434C" w:rsidRPr="00FF568B" w:rsidRDefault="00EC434C" w:rsidP="00F17D73">
      <w:pPr>
        <w:pStyle w:val="ListBullet2"/>
      </w:pPr>
      <w:r w:rsidRPr="00FF568B">
        <w:t>When has the Spirit called you to move beyond your comfort zone or to reexamine your beliefs and religious practices?</w:t>
      </w:r>
    </w:p>
    <w:p w14:paraId="54E5DCC0" w14:textId="3C0A7387" w:rsidR="00EC434C" w:rsidRDefault="00EC434C" w:rsidP="00156AE9">
      <w:pPr>
        <w:pStyle w:val="ListBullet2"/>
      </w:pPr>
      <w:r>
        <w:t>Clearly this was a big deal: God was opening up his salvation to a whole new group of people. What message in this passage might apply to us today?</w:t>
      </w:r>
    </w:p>
    <w:p w14:paraId="2A8AA5F2" w14:textId="4A849024" w:rsidR="00EC434C" w:rsidRDefault="00107F70" w:rsidP="005239C2">
      <w:r>
        <w:rPr>
          <w:rStyle w:val="Strong"/>
        </w:rPr>
        <w:sym w:font="Symbol" w:char="F0DE"/>
      </w:r>
      <w:r>
        <w:rPr>
          <w:rStyle w:val="Strong"/>
        </w:rPr>
        <w:t xml:space="preserve"> </w:t>
      </w:r>
      <w:r w:rsidR="00D35914" w:rsidRPr="00200D1D">
        <w:rPr>
          <w:rStyle w:val="Strong"/>
        </w:rPr>
        <w:t>Paul Addresses the Philosophers</w:t>
      </w:r>
      <w:r w:rsidR="00EC434C" w:rsidRPr="00200D1D">
        <w:rPr>
          <w:rStyle w:val="Strong"/>
        </w:rPr>
        <w:t xml:space="preserve">. </w:t>
      </w:r>
      <w:r w:rsidR="00EC434C">
        <w:t>Read Acts 17:15</w:t>
      </w:r>
      <w:r w:rsidR="00D81273">
        <w:t>–</w:t>
      </w:r>
      <w:r w:rsidR="00EC434C">
        <w:t>34.</w:t>
      </w:r>
      <w:r w:rsidR="00F17D73">
        <w:t xml:space="preserve"> </w:t>
      </w:r>
      <w:r w:rsidR="00EC434C">
        <w:t>In Athens, the local philosophers wanted to vet Paul’s message. How did the “Unknown God” shrine help Paul decide what to say?</w:t>
      </w:r>
    </w:p>
    <w:p w14:paraId="240D0697" w14:textId="77777777" w:rsidR="00EC434C" w:rsidRDefault="00EC434C" w:rsidP="00C8234B">
      <w:pPr>
        <w:pStyle w:val="ListBullet2"/>
      </w:pPr>
      <w:r>
        <w:t>When he visited the synagogues, Paul often used Scripture to explain who Jesus was. Why didn’t he do that while speaking to the philosophers?</w:t>
      </w:r>
    </w:p>
    <w:p w14:paraId="22C281E2" w14:textId="77777777" w:rsidR="00EC434C" w:rsidRDefault="00EC434C" w:rsidP="00C8234B">
      <w:pPr>
        <w:pStyle w:val="ListBullet2"/>
      </w:pPr>
      <w:r>
        <w:t>What unique approaches might help you explain your belief in Jesus?</w:t>
      </w:r>
    </w:p>
    <w:p w14:paraId="1AFD8954" w14:textId="77777777" w:rsidR="00EC434C" w:rsidRPr="000C4F95" w:rsidRDefault="00EC434C" w:rsidP="00D42C8D">
      <w:pPr>
        <w:pStyle w:val="Heading3"/>
      </w:pPr>
      <w:r>
        <w:t>Group Discussion Questions</w:t>
      </w:r>
    </w:p>
    <w:p w14:paraId="0B8A2746" w14:textId="77777777" w:rsidR="00EC434C" w:rsidRPr="00200D1D" w:rsidRDefault="00EC434C" w:rsidP="005239C2">
      <w:pPr>
        <w:rPr>
          <w:rStyle w:val="Strong"/>
        </w:rPr>
      </w:pPr>
      <w:r w:rsidRPr="00200D1D">
        <w:rPr>
          <w:rStyle w:val="Strong"/>
        </w:rPr>
        <w:t>Witness.</w:t>
      </w:r>
    </w:p>
    <w:p w14:paraId="4E114E0B" w14:textId="5BC378C1" w:rsidR="00EC434C" w:rsidRDefault="00EC434C" w:rsidP="00107F70">
      <w:pPr>
        <w:pStyle w:val="ListBullet2"/>
      </w:pPr>
      <w:r>
        <w:t>Jesus said his disciples would be his “witnesses” (Acts 1:8). Why do you think Jesus used this word?</w:t>
      </w:r>
    </w:p>
    <w:p w14:paraId="08EBDCE2" w14:textId="77777777" w:rsidR="00EC434C" w:rsidRDefault="00EC434C" w:rsidP="00107F70">
      <w:pPr>
        <w:pStyle w:val="ListBullet2"/>
      </w:pPr>
      <w:r>
        <w:t>Historically, the apostles did bear witness to Jesus, and they extended his Church throughout the known world. What do you think Jesus expects of us today?</w:t>
      </w:r>
    </w:p>
    <w:p w14:paraId="5B857842" w14:textId="77777777" w:rsidR="00EC434C" w:rsidRDefault="00EC434C" w:rsidP="00F17D73">
      <w:pPr>
        <w:pStyle w:val="Heading2"/>
        <w:pageBreakBefore/>
      </w:pPr>
      <w:bookmarkStart w:id="21" w:name="_Toc505342770"/>
      <w:bookmarkStart w:id="22" w:name="_Toc505690656"/>
      <w:r>
        <w:lastRenderedPageBreak/>
        <w:t>New Testament Segment 3</w:t>
      </w:r>
      <w:r w:rsidRPr="00CB1796">
        <w:t xml:space="preserve">: The </w:t>
      </w:r>
      <w:r>
        <w:t>Letter</w:t>
      </w:r>
      <w:r w:rsidRPr="00CB1796">
        <w:t>s</w:t>
      </w:r>
      <w:bookmarkEnd w:id="21"/>
      <w:bookmarkEnd w:id="22"/>
    </w:p>
    <w:p w14:paraId="2A63519F" w14:textId="77777777" w:rsidR="00EC434C" w:rsidRDefault="00EC434C" w:rsidP="00D42C8D">
      <w:pPr>
        <w:pStyle w:val="Heading3"/>
      </w:pPr>
      <w:r>
        <w:t>Questions for Personal Study</w:t>
      </w:r>
    </w:p>
    <w:p w14:paraId="3F3F0BD7" w14:textId="74FC65F7" w:rsidR="00EC434C" w:rsidRPr="00D35914" w:rsidRDefault="00EC434C" w:rsidP="00FA7086">
      <w:pPr>
        <w:rPr>
          <w:rStyle w:val="Emphasis"/>
        </w:rPr>
      </w:pPr>
      <w:r w:rsidRPr="00D35914">
        <w:rPr>
          <w:rStyle w:val="Emphasis"/>
        </w:rPr>
        <w:t>Explore one or both of these readings before moving on to the next video segment.</w:t>
      </w:r>
    </w:p>
    <w:p w14:paraId="13BAA555" w14:textId="08433365" w:rsidR="00EC434C" w:rsidRDefault="00107F70" w:rsidP="00797F55">
      <w:r>
        <w:rPr>
          <w:rStyle w:val="Strong"/>
        </w:rPr>
        <w:sym w:font="Symbol" w:char="F0DE"/>
      </w:r>
      <w:r>
        <w:rPr>
          <w:rStyle w:val="Strong"/>
        </w:rPr>
        <w:t xml:space="preserve"> </w:t>
      </w:r>
      <w:r w:rsidR="00EC434C" w:rsidRPr="00200D1D">
        <w:rPr>
          <w:rStyle w:val="Strong"/>
        </w:rPr>
        <w:t>The Duties of Christians.</w:t>
      </w:r>
      <w:r w:rsidR="00200D1D">
        <w:rPr>
          <w:rStyle w:val="Strong"/>
        </w:rPr>
        <w:t xml:space="preserve"> </w:t>
      </w:r>
      <w:r w:rsidR="00EC434C" w:rsidRPr="00B14743">
        <w:t>Read Romans 12</w:t>
      </w:r>
      <w:r w:rsidR="00EC434C">
        <w:t>.</w:t>
      </w:r>
      <w:r w:rsidR="00F17D73">
        <w:t xml:space="preserve"> </w:t>
      </w:r>
      <w:r w:rsidR="00EC434C">
        <w:t>Paul’s letter to the Romans include four chapters (12</w:t>
      </w:r>
      <w:r w:rsidR="00D81273">
        <w:t>–</w:t>
      </w:r>
      <w:r w:rsidR="00EC434C">
        <w:t xml:space="preserve">15) often referred to as “The Duties of Christians,” in which he describes the expectations the first Church had for its members. </w:t>
      </w:r>
    </w:p>
    <w:p w14:paraId="7A6558A9" w14:textId="77777777" w:rsidR="00EC434C" w:rsidRDefault="00EC434C" w:rsidP="00C8234B">
      <w:pPr>
        <w:pStyle w:val="ListBullet2"/>
      </w:pPr>
      <w:r>
        <w:t>Which verses from this chapter stand out for you, and why?</w:t>
      </w:r>
    </w:p>
    <w:p w14:paraId="1D0740BC" w14:textId="77777777" w:rsidR="00EC434C" w:rsidRDefault="00EC434C" w:rsidP="00C8234B">
      <w:pPr>
        <w:pStyle w:val="ListBullet2"/>
      </w:pPr>
      <w:r>
        <w:t xml:space="preserve">Which parts do you find most affirming? Which are most challenging? </w:t>
      </w:r>
    </w:p>
    <w:p w14:paraId="71A9A298" w14:textId="3F776899" w:rsidR="00EC434C" w:rsidRDefault="00107F70" w:rsidP="00797F55">
      <w:r>
        <w:rPr>
          <w:rStyle w:val="Strong"/>
        </w:rPr>
        <w:sym w:font="Symbol" w:char="F0DE"/>
      </w:r>
      <w:r>
        <w:rPr>
          <w:rStyle w:val="Strong"/>
        </w:rPr>
        <w:t xml:space="preserve"> </w:t>
      </w:r>
      <w:r w:rsidR="00C8234B">
        <w:rPr>
          <w:rStyle w:val="Strong"/>
        </w:rPr>
        <w:t>Lif</w:t>
      </w:r>
      <w:r w:rsidR="00EC434C" w:rsidRPr="00200D1D">
        <w:rPr>
          <w:rStyle w:val="Strong"/>
        </w:rPr>
        <w:t xml:space="preserve">e in </w:t>
      </w:r>
      <w:r w:rsidR="00232129" w:rsidRPr="00200D1D">
        <w:rPr>
          <w:rStyle w:val="Strong"/>
        </w:rPr>
        <w:t>t</w:t>
      </w:r>
      <w:r w:rsidR="00EC434C" w:rsidRPr="00200D1D">
        <w:rPr>
          <w:rStyle w:val="Strong"/>
        </w:rPr>
        <w:t xml:space="preserve">he Spirit. </w:t>
      </w:r>
      <w:r w:rsidR="00EC434C">
        <w:t>Read Galatians 5:13</w:t>
      </w:r>
      <w:r w:rsidR="00D81273">
        <w:t>–</w:t>
      </w:r>
      <w:r w:rsidR="00EC434C">
        <w:t>26.</w:t>
      </w:r>
      <w:r w:rsidR="00F17D73">
        <w:t xml:space="preserve"> </w:t>
      </w:r>
      <w:r w:rsidR="00EC434C">
        <w:t xml:space="preserve">Here St. Paul describes the tensions of being human while seeking the Spirit-led life. </w:t>
      </w:r>
    </w:p>
    <w:p w14:paraId="44AA10E8" w14:textId="77777777" w:rsidR="00C8234B" w:rsidRDefault="00EC434C" w:rsidP="00C8234B">
      <w:pPr>
        <w:pStyle w:val="ListBullet2"/>
      </w:pPr>
      <w:r>
        <w:t xml:space="preserve">How does Paul sum up “the whole Law” in verse 14? </w:t>
      </w:r>
    </w:p>
    <w:p w14:paraId="13CFA3F9" w14:textId="6F0F9A94" w:rsidR="00EC434C" w:rsidRDefault="00EC434C" w:rsidP="00C8234B">
      <w:pPr>
        <w:pStyle w:val="ListBullet2"/>
      </w:pPr>
      <w:r>
        <w:t>How do you react to that? Is it too easy or too difficult?</w:t>
      </w:r>
    </w:p>
    <w:p w14:paraId="1FD23996" w14:textId="16A0CE7C" w:rsidR="00EC434C" w:rsidRDefault="00EC434C" w:rsidP="00E51FDC">
      <w:pPr>
        <w:pStyle w:val="ListBullet2"/>
      </w:pPr>
      <w:r>
        <w:t>We find in this passage the famous “fruit of the Spirit” that we study while preparing for Confirmation. Which of these qualities are clearly growing in you? Which do you wish were growing more?</w:t>
      </w:r>
    </w:p>
    <w:p w14:paraId="5EF7F6D3" w14:textId="070D717E" w:rsidR="00EC434C" w:rsidRPr="00E677B5" w:rsidRDefault="00EC434C" w:rsidP="00E677B5">
      <w:pPr>
        <w:pStyle w:val="Heading3"/>
      </w:pPr>
      <w:r>
        <w:t>When You Have More Time</w:t>
      </w:r>
      <w:r w:rsidR="009C3E58">
        <w:t xml:space="preserve"> …</w:t>
      </w:r>
    </w:p>
    <w:p w14:paraId="07749078" w14:textId="4191DFC8" w:rsidR="00302B5A" w:rsidRDefault="00107F70" w:rsidP="00E677B5">
      <w:r>
        <w:rPr>
          <w:rStyle w:val="Strong"/>
        </w:rPr>
        <w:sym w:font="Symbol" w:char="F0DE"/>
      </w:r>
      <w:r>
        <w:rPr>
          <w:rStyle w:val="Strong"/>
        </w:rPr>
        <w:t xml:space="preserve"> </w:t>
      </w:r>
      <w:r w:rsidR="00EC434C" w:rsidRPr="00200D1D">
        <w:rPr>
          <w:rStyle w:val="Strong"/>
        </w:rPr>
        <w:t>The Power of the Tongue.</w:t>
      </w:r>
      <w:r w:rsidR="00EC434C">
        <w:t xml:space="preserve"> Read James 3.</w:t>
      </w:r>
      <w:r>
        <w:t xml:space="preserve"> </w:t>
      </w:r>
      <w:r w:rsidR="00EC434C">
        <w:t xml:space="preserve">Here is one of the few New Testament passages that addresses the damage we can cause by what we say. </w:t>
      </w:r>
    </w:p>
    <w:p w14:paraId="3EF2769E" w14:textId="74D76CC4" w:rsidR="00EC434C" w:rsidRDefault="00EC434C" w:rsidP="00302B5A">
      <w:pPr>
        <w:pStyle w:val="ListBullet2"/>
      </w:pPr>
      <w:r w:rsidRPr="00FF568B">
        <w:t>What do you make of the way</w:t>
      </w:r>
      <w:r w:rsidRPr="00200D1D">
        <w:rPr>
          <w:rStyle w:val="Strong"/>
        </w:rPr>
        <w:t xml:space="preserve"> </w:t>
      </w:r>
      <w:r>
        <w:t>James describe</w:t>
      </w:r>
      <w:r w:rsidRPr="00FF568B">
        <w:t>s</w:t>
      </w:r>
      <w:r>
        <w:t xml:space="preserve"> the power of the tongue?</w:t>
      </w:r>
    </w:p>
    <w:p w14:paraId="76BD702D" w14:textId="77777777" w:rsidR="00EC434C" w:rsidRPr="006034EA" w:rsidRDefault="00EC434C" w:rsidP="00302B5A">
      <w:pPr>
        <w:pStyle w:val="ListBullet2"/>
      </w:pPr>
      <w:r>
        <w:t xml:space="preserve">What has been your most recent experience of this? Were you the speaker or the hearer? </w:t>
      </w:r>
    </w:p>
    <w:p w14:paraId="46C61A50" w14:textId="77777777" w:rsidR="008A2543" w:rsidRDefault="00107F70" w:rsidP="00E677B5">
      <w:pPr>
        <w:rPr>
          <w:bCs/>
        </w:rPr>
      </w:pPr>
      <w:r>
        <w:rPr>
          <w:rStyle w:val="Strong"/>
        </w:rPr>
        <w:sym w:font="Symbol" w:char="F0DE"/>
      </w:r>
      <w:r>
        <w:rPr>
          <w:rStyle w:val="Strong"/>
        </w:rPr>
        <w:t xml:space="preserve"> </w:t>
      </w:r>
      <w:r w:rsidR="00EC434C" w:rsidRPr="00200D1D">
        <w:rPr>
          <w:rStyle w:val="Strong"/>
        </w:rPr>
        <w:t>Guidance for Living:</w:t>
      </w:r>
      <w:r w:rsidR="00EC434C">
        <w:rPr>
          <w:bCs/>
        </w:rPr>
        <w:t xml:space="preserve"> </w:t>
      </w:r>
      <w:r w:rsidR="00EC434C" w:rsidRPr="007776E9">
        <w:rPr>
          <w:bCs/>
        </w:rPr>
        <w:t>Read the First Letter of Peter.</w:t>
      </w:r>
      <w:r>
        <w:rPr>
          <w:bCs/>
        </w:rPr>
        <w:t xml:space="preserve"> </w:t>
      </w:r>
      <w:r w:rsidR="00EC434C">
        <w:rPr>
          <w:bCs/>
        </w:rPr>
        <w:t>Take a quick drive through 1 Peter to see what our first Pope wrote about key life</w:t>
      </w:r>
      <w:r w:rsidR="00DC018D">
        <w:rPr>
          <w:bCs/>
        </w:rPr>
        <w:t xml:space="preserve"> </w:t>
      </w:r>
      <w:r w:rsidR="00EC434C">
        <w:rPr>
          <w:bCs/>
        </w:rPr>
        <w:t xml:space="preserve">issues. </w:t>
      </w:r>
    </w:p>
    <w:p w14:paraId="01F276CF" w14:textId="25C662B9" w:rsidR="00EC434C" w:rsidRDefault="00EC434C" w:rsidP="00E677B5">
      <w:pPr>
        <w:rPr>
          <w:bCs/>
        </w:rPr>
      </w:pPr>
      <w:r>
        <w:rPr>
          <w:bCs/>
        </w:rPr>
        <w:t xml:space="preserve">What did he say </w:t>
      </w:r>
      <w:proofErr w:type="gramStart"/>
      <w:r>
        <w:rPr>
          <w:bCs/>
        </w:rPr>
        <w:t>about</w:t>
      </w:r>
      <w:r w:rsidR="009C3E58">
        <w:rPr>
          <w:bCs/>
        </w:rPr>
        <w:t xml:space="preserve"> …</w:t>
      </w:r>
      <w:proofErr w:type="gramEnd"/>
    </w:p>
    <w:p w14:paraId="4DC49B65" w14:textId="305B5E5C" w:rsidR="00EC434C" w:rsidRDefault="00EC434C" w:rsidP="00DC018D">
      <w:pPr>
        <w:pStyle w:val="ListBullet2"/>
      </w:pPr>
      <w:r>
        <w:t>Hardship (1:1</w:t>
      </w:r>
      <w:r w:rsidR="00D81273">
        <w:t>–</w:t>
      </w:r>
      <w:r>
        <w:t>9)?</w:t>
      </w:r>
    </w:p>
    <w:p w14:paraId="0A8A5461" w14:textId="76A2DACD" w:rsidR="00EC434C" w:rsidRDefault="00EC434C" w:rsidP="00DC018D">
      <w:pPr>
        <w:pStyle w:val="ListBullet2"/>
      </w:pPr>
      <w:r>
        <w:t>Obedience (1:13</w:t>
      </w:r>
      <w:r w:rsidR="00D81273">
        <w:t>–</w:t>
      </w:r>
      <w:r>
        <w:t>16)?</w:t>
      </w:r>
    </w:p>
    <w:p w14:paraId="77D3B9D1" w14:textId="7D308BB7" w:rsidR="00EC434C" w:rsidRDefault="00EC434C" w:rsidP="00DC018D">
      <w:pPr>
        <w:pStyle w:val="ListBullet2"/>
      </w:pPr>
      <w:r>
        <w:t>Citizenship (2:11</w:t>
      </w:r>
      <w:r w:rsidR="00D81273">
        <w:t>–</w:t>
      </w:r>
      <w:r>
        <w:t>17)?</w:t>
      </w:r>
    </w:p>
    <w:p w14:paraId="108C8A0E" w14:textId="4C33716E" w:rsidR="00EC434C" w:rsidRDefault="00EC434C" w:rsidP="00DC018D">
      <w:pPr>
        <w:pStyle w:val="ListBullet2"/>
      </w:pPr>
      <w:r>
        <w:t>Spouses (3:1</w:t>
      </w:r>
      <w:r w:rsidR="00D81273">
        <w:t>–</w:t>
      </w:r>
      <w:r>
        <w:t>7)?</w:t>
      </w:r>
    </w:p>
    <w:p w14:paraId="7A98E9C3" w14:textId="7058A094" w:rsidR="00EC434C" w:rsidRDefault="00EC434C" w:rsidP="00DC018D">
      <w:pPr>
        <w:pStyle w:val="ListBullet2"/>
      </w:pPr>
      <w:r>
        <w:t>Conduct (3:8</w:t>
      </w:r>
      <w:r w:rsidR="00D81273">
        <w:t>–</w:t>
      </w:r>
      <w:r>
        <w:t>12)?</w:t>
      </w:r>
    </w:p>
    <w:p w14:paraId="574CE443" w14:textId="77777777" w:rsidR="00EC434C" w:rsidRPr="000C4F95" w:rsidRDefault="00EC434C" w:rsidP="00D42C8D">
      <w:pPr>
        <w:pStyle w:val="Heading3"/>
      </w:pPr>
      <w:r>
        <w:t>Group Discussion Questions</w:t>
      </w:r>
    </w:p>
    <w:p w14:paraId="432C172D" w14:textId="276FD46C" w:rsidR="00EC434C" w:rsidRPr="00107F70" w:rsidRDefault="00107F70" w:rsidP="007776E9">
      <w:pPr>
        <w:rPr>
          <w:b/>
          <w:bCs/>
        </w:rPr>
      </w:pPr>
      <w:r>
        <w:rPr>
          <w:rStyle w:val="Strong"/>
        </w:rPr>
        <w:sym w:font="Symbol" w:char="F0DE"/>
      </w:r>
      <w:r>
        <w:rPr>
          <w:rStyle w:val="Strong"/>
        </w:rPr>
        <w:t xml:space="preserve"> </w:t>
      </w:r>
      <w:r w:rsidR="00EC434C" w:rsidRPr="00200D1D">
        <w:rPr>
          <w:rStyle w:val="Strong"/>
        </w:rPr>
        <w:t>Love is</w:t>
      </w:r>
      <w:r w:rsidR="009C3E58">
        <w:rPr>
          <w:rStyle w:val="Strong"/>
        </w:rPr>
        <w:t xml:space="preserve"> …</w:t>
      </w:r>
      <w:r>
        <w:rPr>
          <w:rStyle w:val="Strong"/>
        </w:rPr>
        <w:t xml:space="preserve"> </w:t>
      </w:r>
      <w:r w:rsidR="00EC434C">
        <w:t>Read 1 Corinthians 13 together, out loud.</w:t>
      </w:r>
    </w:p>
    <w:p w14:paraId="0D81FE6E" w14:textId="77777777" w:rsidR="00EC434C" w:rsidRDefault="00EC434C" w:rsidP="00302B5A">
      <w:pPr>
        <w:pStyle w:val="ListBullet2"/>
      </w:pPr>
      <w:r>
        <w:t>Which of these qualities of love are you most fond of?</w:t>
      </w:r>
    </w:p>
    <w:p w14:paraId="4F0A76B6" w14:textId="77777777" w:rsidR="00EC434C" w:rsidRDefault="00EC434C" w:rsidP="00302B5A">
      <w:pPr>
        <w:pStyle w:val="ListBullet2"/>
      </w:pPr>
      <w:r>
        <w:t>What quality of love do you wish you could demonstrate more often?</w:t>
      </w:r>
    </w:p>
    <w:p w14:paraId="5F78F929" w14:textId="77777777" w:rsidR="00EC434C" w:rsidRDefault="00EC434C" w:rsidP="00302B5A">
      <w:pPr>
        <w:pStyle w:val="ListBullet2"/>
      </w:pPr>
      <w:r>
        <w:t>Which quality of love do you wish others would show you these days?</w:t>
      </w:r>
    </w:p>
    <w:p w14:paraId="3EFB79F4" w14:textId="77777777" w:rsidR="00EC434C" w:rsidRPr="00F8254B" w:rsidRDefault="00EC434C" w:rsidP="00302B5A">
      <w:pPr>
        <w:pStyle w:val="ListBullet2"/>
      </w:pPr>
      <w:r>
        <w:t>Would you care to add to St. Paul’s description of love?</w:t>
      </w:r>
    </w:p>
    <w:p w14:paraId="52D442CF" w14:textId="76CF8183" w:rsidR="00EC434C" w:rsidRPr="00C8234B" w:rsidRDefault="006C1B7C" w:rsidP="0033617F">
      <w:pPr>
        <w:pStyle w:val="Heading1"/>
        <w:pageBreakBefore/>
      </w:pPr>
      <w:bookmarkStart w:id="23" w:name="_Toc505342771"/>
      <w:bookmarkStart w:id="24" w:name="_Toc505690657"/>
      <w:r>
        <w:lastRenderedPageBreak/>
        <w:t xml:space="preserve">Questions </w:t>
      </w:r>
      <w:r w:rsidR="00EC434C">
        <w:t>Part 3: The Catholic Approach to the Bible</w:t>
      </w:r>
      <w:bookmarkEnd w:id="23"/>
      <w:bookmarkEnd w:id="24"/>
    </w:p>
    <w:p w14:paraId="3413DB4A" w14:textId="1BCB27C9" w:rsidR="00EC434C" w:rsidRDefault="00EC434C" w:rsidP="007764A1">
      <w:pPr>
        <w:pStyle w:val="Heading2"/>
      </w:pPr>
      <w:bookmarkStart w:id="25" w:name="_Toc505342772"/>
      <w:bookmarkStart w:id="26" w:name="_Toc505690658"/>
      <w:r w:rsidRPr="007764A1">
        <w:t xml:space="preserve">Catholic Approach Segment 1: </w:t>
      </w:r>
      <w:r w:rsidR="00D35914">
        <w:t>The Mass and I</w:t>
      </w:r>
      <w:r>
        <w:t>ts Biblical B</w:t>
      </w:r>
      <w:r w:rsidRPr="007764A1">
        <w:t>ackground</w:t>
      </w:r>
      <w:bookmarkEnd w:id="25"/>
      <w:bookmarkEnd w:id="26"/>
    </w:p>
    <w:p w14:paraId="78D0626C" w14:textId="77777777" w:rsidR="00EC434C" w:rsidRDefault="00EC434C" w:rsidP="007764A1">
      <w:pPr>
        <w:pStyle w:val="Heading3"/>
      </w:pPr>
      <w:r>
        <w:t>Questions for Personal Study</w:t>
      </w:r>
    </w:p>
    <w:p w14:paraId="6D5CC071" w14:textId="782A9D45" w:rsidR="00EC434C" w:rsidRPr="00D35914" w:rsidRDefault="00FF568B" w:rsidP="007764A1">
      <w:pPr>
        <w:rPr>
          <w:rStyle w:val="Emphasis"/>
        </w:rPr>
      </w:pPr>
      <w:r w:rsidRPr="00D35914">
        <w:rPr>
          <w:rStyle w:val="Emphasis"/>
        </w:rPr>
        <w:t>E</w:t>
      </w:r>
      <w:r w:rsidR="00EC434C" w:rsidRPr="00D35914">
        <w:rPr>
          <w:rStyle w:val="Emphasis"/>
        </w:rPr>
        <w:t xml:space="preserve">xplore </w:t>
      </w:r>
      <w:r w:rsidRPr="00D35914">
        <w:rPr>
          <w:rStyle w:val="Emphasis"/>
        </w:rPr>
        <w:t xml:space="preserve">one or </w:t>
      </w:r>
      <w:r w:rsidR="00EC434C" w:rsidRPr="00D35914">
        <w:rPr>
          <w:rStyle w:val="Emphasis"/>
        </w:rPr>
        <w:t>both of these readings before moving on to the next video segment.</w:t>
      </w:r>
    </w:p>
    <w:p w14:paraId="20305C38" w14:textId="5DE05EA1" w:rsidR="00EC434C" w:rsidRDefault="00107F70" w:rsidP="00FF568B">
      <w:r>
        <w:rPr>
          <w:rStyle w:val="Strong"/>
        </w:rPr>
        <w:sym w:font="Symbol" w:char="F0DE"/>
      </w:r>
      <w:r>
        <w:rPr>
          <w:rStyle w:val="Strong"/>
        </w:rPr>
        <w:t xml:space="preserve"> </w:t>
      </w:r>
      <w:r w:rsidR="00EC434C" w:rsidRPr="00200D1D">
        <w:rPr>
          <w:rStyle w:val="Strong"/>
        </w:rPr>
        <w:t>Christ the Passover Lamb</w:t>
      </w:r>
      <w:r w:rsidR="00EC434C">
        <w:t xml:space="preserve">. Read </w:t>
      </w:r>
      <w:r w:rsidR="003D0B79">
        <w:t>Exodus 12:1</w:t>
      </w:r>
      <w:r w:rsidR="00D81273">
        <w:t>–</w:t>
      </w:r>
      <w:r w:rsidR="003D0B79">
        <w:t>28.</w:t>
      </w:r>
      <w:r w:rsidR="008A2543">
        <w:t xml:space="preserve"> </w:t>
      </w:r>
      <w:r w:rsidR="00EC434C">
        <w:t>Every year, the Jewish people remember the Passover La</w:t>
      </w:r>
      <w:r w:rsidR="003D0B79">
        <w:t>mb</w:t>
      </w:r>
      <w:r w:rsidR="00EC434C">
        <w:t xml:space="preserve"> during the Feast of Passover.</w:t>
      </w:r>
      <w:r w:rsidR="007C21D8">
        <w:t xml:space="preserve"> </w:t>
      </w:r>
      <w:r w:rsidR="00EC434C">
        <w:t xml:space="preserve">Now carefully read what Jesus said to the Apostles as they were actually celebrating the Passover in </w:t>
      </w:r>
      <w:r w:rsidR="00763102">
        <w:t>Luke 22:7</w:t>
      </w:r>
      <w:r w:rsidR="00D81273">
        <w:t>–</w:t>
      </w:r>
      <w:r w:rsidR="00763102">
        <w:t>20.</w:t>
      </w:r>
    </w:p>
    <w:p w14:paraId="3CA86358" w14:textId="75FAAFDD" w:rsidR="00763102" w:rsidRDefault="00763102" w:rsidP="007C21D8">
      <w:pPr>
        <w:pStyle w:val="ListBullet2"/>
      </w:pPr>
      <w:r>
        <w:t>As you think about the Passover Lamb and about Jesus, the sacrificial Lamb we celebrate in the Mass, what s</w:t>
      </w:r>
      <w:r w:rsidR="00EC434C">
        <w:t xml:space="preserve">imilarities </w:t>
      </w:r>
      <w:r>
        <w:t>do you see?</w:t>
      </w:r>
    </w:p>
    <w:p w14:paraId="5BB32BB8" w14:textId="72C84BAA" w:rsidR="00EC434C" w:rsidRDefault="00107F70" w:rsidP="007764A1">
      <w:r>
        <w:rPr>
          <w:rStyle w:val="Strong"/>
        </w:rPr>
        <w:sym w:font="Symbol" w:char="F0DE"/>
      </w:r>
      <w:r>
        <w:rPr>
          <w:rStyle w:val="Strong"/>
        </w:rPr>
        <w:t xml:space="preserve"> </w:t>
      </w:r>
      <w:r w:rsidR="00EC434C" w:rsidRPr="00200D1D">
        <w:rPr>
          <w:rStyle w:val="Strong"/>
        </w:rPr>
        <w:t>Eucharistic Prayer</w:t>
      </w:r>
      <w:r w:rsidR="00EC434C">
        <w:t>. R</w:t>
      </w:r>
      <w:r w:rsidR="00EC434C" w:rsidRPr="009250C8">
        <w:t>ead 1 Corinthians 11:23</w:t>
      </w:r>
      <w:r w:rsidR="00D81273">
        <w:t>–</w:t>
      </w:r>
      <w:r w:rsidR="00EC434C" w:rsidRPr="009250C8">
        <w:t>26</w:t>
      </w:r>
      <w:r w:rsidR="00EC434C">
        <w:t xml:space="preserve">. </w:t>
      </w:r>
    </w:p>
    <w:p w14:paraId="03A11042" w14:textId="4B77EAA5" w:rsidR="00EC434C" w:rsidRDefault="00763102" w:rsidP="007C21D8">
      <w:pPr>
        <w:pStyle w:val="ListBullet2"/>
      </w:pPr>
      <w:r>
        <w:t>It’s notable that we find this in one of Paul’s epistles</w:t>
      </w:r>
      <w:r w:rsidR="00BB329C">
        <w:t>.</w:t>
      </w:r>
      <w:r>
        <w:t xml:space="preserve"> </w:t>
      </w:r>
      <w:r w:rsidR="00EC434C">
        <w:t>Where d</w:t>
      </w:r>
      <w:r>
        <w:t>o you think</w:t>
      </w:r>
      <w:r w:rsidR="00EC434C">
        <w:t xml:space="preserve"> St Paul hear</w:t>
      </w:r>
      <w:r>
        <w:t>d</w:t>
      </w:r>
      <w:r w:rsidR="00EC434C">
        <w:t xml:space="preserve"> these words? </w:t>
      </w:r>
    </w:p>
    <w:p w14:paraId="54F9625B" w14:textId="5271867F" w:rsidR="00EC434C" w:rsidRPr="009250C8" w:rsidRDefault="00EC434C" w:rsidP="007C21D8">
      <w:pPr>
        <w:pStyle w:val="ListBullet2"/>
      </w:pPr>
      <w:r>
        <w:t>Where do you hear these words?</w:t>
      </w:r>
      <w:r w:rsidR="00BB329C">
        <w:t xml:space="preserve"> What do they mean to you when you hear them?</w:t>
      </w:r>
    </w:p>
    <w:p w14:paraId="7E3F279A" w14:textId="16EB386A" w:rsidR="00EC434C" w:rsidRPr="00E677B5" w:rsidRDefault="00EC434C" w:rsidP="007764A1">
      <w:pPr>
        <w:pStyle w:val="Heading3"/>
      </w:pPr>
      <w:r>
        <w:t>When You Have More Time</w:t>
      </w:r>
      <w:r w:rsidR="009C3E58">
        <w:t xml:space="preserve"> …</w:t>
      </w:r>
    </w:p>
    <w:p w14:paraId="1E5B1B2F" w14:textId="646E687D" w:rsidR="00EC434C" w:rsidRDefault="00107F70" w:rsidP="007764A1">
      <w:r>
        <w:rPr>
          <w:rStyle w:val="Strong"/>
        </w:rPr>
        <w:sym w:font="Symbol" w:char="F0DE"/>
      </w:r>
      <w:r>
        <w:rPr>
          <w:rStyle w:val="Strong"/>
        </w:rPr>
        <w:t xml:space="preserve"> </w:t>
      </w:r>
      <w:r w:rsidR="00EC434C" w:rsidRPr="00200D1D">
        <w:rPr>
          <w:rStyle w:val="Strong"/>
        </w:rPr>
        <w:t xml:space="preserve">Scripture in </w:t>
      </w:r>
      <w:r w:rsidR="00BB329C" w:rsidRPr="00200D1D">
        <w:rPr>
          <w:rStyle w:val="Strong"/>
        </w:rPr>
        <w:t xml:space="preserve">the </w:t>
      </w:r>
      <w:r w:rsidR="00EC434C" w:rsidRPr="00200D1D">
        <w:rPr>
          <w:rStyle w:val="Strong"/>
        </w:rPr>
        <w:t>Synagogue</w:t>
      </w:r>
      <w:r w:rsidR="00BB329C" w:rsidRPr="00200D1D">
        <w:rPr>
          <w:rStyle w:val="Strong"/>
        </w:rPr>
        <w:t>.</w:t>
      </w:r>
      <w:r w:rsidR="00EC434C">
        <w:t xml:space="preserve"> R</w:t>
      </w:r>
      <w:r w:rsidR="00EC434C" w:rsidRPr="005C3F2F">
        <w:t>ead Luke 4:14</w:t>
      </w:r>
      <w:r w:rsidR="00D81273">
        <w:t>–</w:t>
      </w:r>
      <w:r w:rsidR="00EC434C" w:rsidRPr="005C3F2F">
        <w:t>22a</w:t>
      </w:r>
      <w:r w:rsidR="00BB329C">
        <w:t>.</w:t>
      </w:r>
      <w:r>
        <w:t xml:space="preserve"> </w:t>
      </w:r>
      <w:r w:rsidR="00EC434C" w:rsidRPr="005C3F2F">
        <w:t>This story takes place in a synagogue in Nazareth</w:t>
      </w:r>
      <w:r w:rsidR="00EC434C">
        <w:t xml:space="preserve">. </w:t>
      </w:r>
      <w:r w:rsidR="00EC434C" w:rsidRPr="005C3F2F">
        <w:t xml:space="preserve">There were typically seven readings from the </w:t>
      </w:r>
      <w:r w:rsidR="00BB329C">
        <w:t xml:space="preserve">Hebrew Scriptures (our </w:t>
      </w:r>
      <w:r w:rsidR="00EC434C" w:rsidRPr="005C3F2F">
        <w:t>Old Testam</w:t>
      </w:r>
      <w:r w:rsidR="00BB329C">
        <w:t xml:space="preserve">ent) at each synagogue service. </w:t>
      </w:r>
      <w:r w:rsidR="00EC434C" w:rsidRPr="005C3F2F">
        <w:t>The last person to read (</w:t>
      </w:r>
      <w:r w:rsidR="00BB329C">
        <w:t xml:space="preserve">in this case, </w:t>
      </w:r>
      <w:r w:rsidR="00EC434C" w:rsidRPr="005C3F2F">
        <w:t xml:space="preserve">Jesus) was invited to comment </w:t>
      </w:r>
      <w:r w:rsidR="00EC434C">
        <w:t xml:space="preserve">on the meaning of the passage. </w:t>
      </w:r>
    </w:p>
    <w:p w14:paraId="282E8FA6" w14:textId="79827546" w:rsidR="00EC434C" w:rsidRDefault="00EC434C" w:rsidP="007764A1">
      <w:r w:rsidRPr="005C3F2F">
        <w:t>This is the root of the Liturgy of the Word that make</w:t>
      </w:r>
      <w:r>
        <w:t xml:space="preserve">s up the first half of the </w:t>
      </w:r>
      <w:r w:rsidR="00BB329C">
        <w:t>Mass.</w:t>
      </w:r>
    </w:p>
    <w:p w14:paraId="2DC95E85" w14:textId="02602B29" w:rsidR="00EC434C" w:rsidRPr="00BB329C" w:rsidRDefault="00EC434C" w:rsidP="007C21D8">
      <w:pPr>
        <w:pStyle w:val="ListBullet2"/>
      </w:pPr>
      <w:r>
        <w:t xml:space="preserve">Jesus </w:t>
      </w:r>
      <w:r w:rsidRPr="005C3F2F">
        <w:t>c</w:t>
      </w:r>
      <w:r w:rsidR="00BB329C">
        <w:t xml:space="preserve">hose a passage from Isaiah 61. </w:t>
      </w:r>
      <w:r w:rsidRPr="005C3F2F">
        <w:t>Go to Isaiah 61 and read</w:t>
      </w:r>
      <w:r w:rsidR="00BB329C">
        <w:t xml:space="preserve"> the entire chapter. </w:t>
      </w:r>
      <w:r w:rsidRPr="005C3F2F">
        <w:t>Why do you think Jesus stopped his reading when he did?</w:t>
      </w:r>
    </w:p>
    <w:p w14:paraId="1C29945C" w14:textId="1B788E2D" w:rsidR="00EC434C" w:rsidRPr="00200D1D" w:rsidRDefault="00107F70" w:rsidP="00107F70">
      <w:pPr>
        <w:keepNext/>
        <w:rPr>
          <w:rStyle w:val="Strong"/>
        </w:rPr>
      </w:pPr>
      <w:r>
        <w:rPr>
          <w:rStyle w:val="Strong"/>
        </w:rPr>
        <w:sym w:font="Symbol" w:char="F0DE"/>
      </w:r>
      <w:r>
        <w:rPr>
          <w:rStyle w:val="Strong"/>
        </w:rPr>
        <w:t xml:space="preserve"> </w:t>
      </w:r>
      <w:r w:rsidR="00EC434C" w:rsidRPr="00200D1D">
        <w:rPr>
          <w:rStyle w:val="Strong"/>
        </w:rPr>
        <w:t xml:space="preserve">Lord’s Prayer. </w:t>
      </w:r>
      <w:r w:rsidR="00BB329C">
        <w:t>Read Matthew 6:9</w:t>
      </w:r>
      <w:r w:rsidR="00D81273">
        <w:t>–</w:t>
      </w:r>
      <w:r w:rsidR="00BB329C">
        <w:t>13.</w:t>
      </w:r>
      <w:r>
        <w:t xml:space="preserve"> </w:t>
      </w:r>
      <w:r w:rsidR="00EC434C" w:rsidRPr="00672400">
        <w:t xml:space="preserve">We recite this prayer in every Mass, every day, </w:t>
      </w:r>
      <w:r w:rsidR="00EC434C">
        <w:t xml:space="preserve">everywhere. </w:t>
      </w:r>
      <w:r w:rsidR="00EC434C" w:rsidRPr="00BB329C">
        <w:t>What do you think Jesus was trying to teach his</w:t>
      </w:r>
      <w:r w:rsidR="00BB329C">
        <w:t xml:space="preserve"> disciples when he taught them—</w:t>
      </w:r>
      <w:r w:rsidR="00EC434C" w:rsidRPr="00BB329C">
        <w:t>us</w:t>
      </w:r>
      <w:r w:rsidR="00BB329C">
        <w:t>—</w:t>
      </w:r>
      <w:r w:rsidR="00EC434C" w:rsidRPr="00BB329C">
        <w:t>to pray in this manner?</w:t>
      </w:r>
    </w:p>
    <w:p w14:paraId="1D5796B5" w14:textId="7A9A6D98" w:rsidR="00EC434C" w:rsidRPr="00BB329C" w:rsidRDefault="00EC434C" w:rsidP="00D42C8D">
      <w:pPr>
        <w:pStyle w:val="Heading3"/>
      </w:pPr>
      <w:r>
        <w:t>Group Discussion Questions</w:t>
      </w:r>
    </w:p>
    <w:p w14:paraId="40D5B480" w14:textId="4DE1C554" w:rsidR="00EC434C" w:rsidRDefault="00BB329C" w:rsidP="00BB329C">
      <w:r w:rsidRPr="00200D1D">
        <w:rPr>
          <w:rStyle w:val="Strong"/>
        </w:rPr>
        <w:t>Biblical Phrases in the Mass.</w:t>
      </w:r>
      <w:r w:rsidR="007C21D8">
        <w:rPr>
          <w:rStyle w:val="Strong"/>
        </w:rPr>
        <w:t xml:space="preserve"> </w:t>
      </w:r>
      <w:r w:rsidR="007C21D8">
        <w:t>First, b</w:t>
      </w:r>
      <w:r w:rsidR="00EC434C">
        <w:t xml:space="preserve">rainstorm phrases from </w:t>
      </w:r>
      <w:r w:rsidR="00D42C8D">
        <w:t xml:space="preserve">the </w:t>
      </w:r>
      <w:r w:rsidR="00EC434C">
        <w:t xml:space="preserve">Mass that come directly from the Bible. </w:t>
      </w:r>
      <w:r w:rsidR="007C21D8">
        <w:t xml:space="preserve">Then consult the handout </w:t>
      </w:r>
      <w:r w:rsidR="00D42C8D">
        <w:t>“</w:t>
      </w:r>
      <w:r w:rsidR="00EC434C">
        <w:t xml:space="preserve">Biblical Phrases </w:t>
      </w:r>
      <w:r w:rsidR="000A1C4B">
        <w:t>in</w:t>
      </w:r>
      <w:r w:rsidR="00D42C8D">
        <w:t xml:space="preserve"> t</w:t>
      </w:r>
      <w:r w:rsidR="00EC434C">
        <w:t>he Mass</w:t>
      </w:r>
      <w:r w:rsidR="00D42C8D">
        <w:t>”</w:t>
      </w:r>
      <w:r w:rsidR="00EC434C">
        <w:t xml:space="preserve"> and </w:t>
      </w:r>
      <w:r w:rsidR="00D42C8D">
        <w:t>go over them.</w:t>
      </w:r>
    </w:p>
    <w:p w14:paraId="617A76FA" w14:textId="1AF72A39" w:rsidR="00EC434C" w:rsidRDefault="00D42C8D" w:rsidP="007C21D8">
      <w:pPr>
        <w:pStyle w:val="ListBullet2"/>
      </w:pPr>
      <w:r>
        <w:t xml:space="preserve">Any surprises? </w:t>
      </w:r>
      <w:r w:rsidR="00EC434C">
        <w:t>What’s a takeaway for you? What stands out?</w:t>
      </w:r>
    </w:p>
    <w:p w14:paraId="563BBFCD" w14:textId="77777777" w:rsidR="00EC434C" w:rsidRDefault="00EC434C" w:rsidP="008A2543">
      <w:pPr>
        <w:pStyle w:val="Heading2"/>
        <w:pageBreakBefore/>
      </w:pPr>
      <w:bookmarkStart w:id="27" w:name="_Toc505342773"/>
      <w:bookmarkStart w:id="28" w:name="_Toc505690659"/>
      <w:r>
        <w:lastRenderedPageBreak/>
        <w:t>Catholic Approach Segment 2</w:t>
      </w:r>
      <w:r w:rsidRPr="00CB1796">
        <w:t xml:space="preserve">: </w:t>
      </w:r>
      <w:r w:rsidRPr="00BD1699">
        <w:t>Basic Catholic Principles that Guide Bible Study</w:t>
      </w:r>
      <w:bookmarkEnd w:id="27"/>
      <w:bookmarkEnd w:id="28"/>
      <w:r w:rsidRPr="00CB1796">
        <w:t xml:space="preserve"> </w:t>
      </w:r>
    </w:p>
    <w:p w14:paraId="4D39F65C" w14:textId="77777777" w:rsidR="00EC434C" w:rsidRDefault="00EC434C" w:rsidP="00D42C8D">
      <w:pPr>
        <w:pStyle w:val="Heading3"/>
      </w:pPr>
      <w:r>
        <w:t>Questions for Personal Study</w:t>
      </w:r>
    </w:p>
    <w:p w14:paraId="60FC0327" w14:textId="36FBBBBE" w:rsidR="00EC434C" w:rsidRPr="00D35914" w:rsidRDefault="00D42C8D" w:rsidP="00D42C8D">
      <w:pPr>
        <w:rPr>
          <w:rStyle w:val="Emphasis"/>
        </w:rPr>
      </w:pPr>
      <w:r w:rsidRPr="00D35914">
        <w:rPr>
          <w:rStyle w:val="Emphasis"/>
        </w:rPr>
        <w:t>E</w:t>
      </w:r>
      <w:r w:rsidR="00EC434C" w:rsidRPr="00D35914">
        <w:rPr>
          <w:rStyle w:val="Emphasis"/>
        </w:rPr>
        <w:t xml:space="preserve">xplore </w:t>
      </w:r>
      <w:r w:rsidRPr="00D35914">
        <w:rPr>
          <w:rStyle w:val="Emphasis"/>
        </w:rPr>
        <w:t xml:space="preserve">one or </w:t>
      </w:r>
      <w:r w:rsidR="00EC434C" w:rsidRPr="00D35914">
        <w:rPr>
          <w:rStyle w:val="Emphasis"/>
        </w:rPr>
        <w:t xml:space="preserve">both of these </w:t>
      </w:r>
      <w:r w:rsidRPr="00D35914">
        <w:rPr>
          <w:rStyle w:val="Emphasis"/>
        </w:rPr>
        <w:t>section</w:t>
      </w:r>
      <w:r w:rsidR="00EC434C" w:rsidRPr="00D35914">
        <w:rPr>
          <w:rStyle w:val="Emphasis"/>
        </w:rPr>
        <w:t>s before moving on to the next video segment.</w:t>
      </w:r>
    </w:p>
    <w:p w14:paraId="3F11E900" w14:textId="5686E565" w:rsidR="00EC434C" w:rsidRPr="002E583B" w:rsidRDefault="00107F70" w:rsidP="00D42C8D">
      <w:r>
        <w:rPr>
          <w:rStyle w:val="Strong"/>
        </w:rPr>
        <w:sym w:font="Symbol" w:char="F0DE"/>
      </w:r>
      <w:r>
        <w:rPr>
          <w:rStyle w:val="Strong"/>
        </w:rPr>
        <w:t xml:space="preserve"> </w:t>
      </w:r>
      <w:r w:rsidR="00EC434C" w:rsidRPr="00200D1D">
        <w:rPr>
          <w:rStyle w:val="Strong"/>
        </w:rPr>
        <w:t>Literal and Spiritual Interpretation</w:t>
      </w:r>
      <w:r w:rsidR="00D42C8D">
        <w:rPr>
          <w:sz w:val="28"/>
          <w:szCs w:val="28"/>
        </w:rPr>
        <w:t>.</w:t>
      </w:r>
      <w:r w:rsidR="00EC434C">
        <w:rPr>
          <w:sz w:val="28"/>
          <w:szCs w:val="28"/>
        </w:rPr>
        <w:t xml:space="preserve"> </w:t>
      </w:r>
      <w:r w:rsidR="00EC434C" w:rsidRPr="002E583B">
        <w:t xml:space="preserve">The Catechism of the Catholic Church identifies a principle of biblical understanding that often distinguishes the Catholic approach from other Christian </w:t>
      </w:r>
      <w:r w:rsidR="00D70894">
        <w:t>tradi</w:t>
      </w:r>
      <w:r w:rsidR="00D70894" w:rsidRPr="002E583B">
        <w:t>tions</w:t>
      </w:r>
      <w:r w:rsidR="00EC434C" w:rsidRPr="002E583B">
        <w:t xml:space="preserve">. </w:t>
      </w:r>
    </w:p>
    <w:p w14:paraId="2D248C2D" w14:textId="76B01F29" w:rsidR="00EC434C" w:rsidRPr="002E583B" w:rsidRDefault="00EC434C" w:rsidP="00D42C8D">
      <w:pPr>
        <w:pStyle w:val="Quote"/>
      </w:pPr>
      <w:r w:rsidRPr="002E583B">
        <w:t xml:space="preserve">“According to an ancient tradition, one can distinguish between two </w:t>
      </w:r>
      <w:r w:rsidRPr="008A2543">
        <w:rPr>
          <w:rStyle w:val="Strong"/>
        </w:rPr>
        <w:t>senses</w:t>
      </w:r>
      <w:r w:rsidRPr="002E583B">
        <w:t xml:space="preserve"> of Scripture:</w:t>
      </w:r>
      <w:r w:rsidR="00200D1D">
        <w:t xml:space="preserve"> </w:t>
      </w:r>
      <w:r w:rsidRPr="002E583B">
        <w:t xml:space="preserve">the literal and the spiritual.” (CCC </w:t>
      </w:r>
      <w:r w:rsidR="002B0207">
        <w:t>#</w:t>
      </w:r>
      <w:r w:rsidRPr="002E583B">
        <w:t>115)</w:t>
      </w:r>
    </w:p>
    <w:p w14:paraId="6E2278C1" w14:textId="1CC258C5" w:rsidR="00EC434C" w:rsidRPr="002E583B" w:rsidRDefault="00EC434C" w:rsidP="00D42C8D">
      <w:r w:rsidRPr="002E583B">
        <w:t xml:space="preserve">Find </w:t>
      </w:r>
      <w:r>
        <w:t xml:space="preserve">each of </w:t>
      </w:r>
      <w:r w:rsidRPr="002E583B">
        <w:t>the following passage</w:t>
      </w:r>
      <w:r>
        <w:t>s</w:t>
      </w:r>
      <w:r w:rsidR="00D42C8D">
        <w:t xml:space="preserve"> in the Gospel of </w:t>
      </w:r>
      <w:r w:rsidRPr="002E583B">
        <w:t xml:space="preserve">Matthew </w:t>
      </w:r>
      <w:r>
        <w:t xml:space="preserve">and see which should </w:t>
      </w:r>
      <w:r w:rsidRPr="002E583B">
        <w:t xml:space="preserve">be interpreted in the literal sense </w:t>
      </w:r>
      <w:r>
        <w:t>and which in</w:t>
      </w:r>
      <w:r w:rsidRPr="002E583B">
        <w:t xml:space="preserve"> the</w:t>
      </w:r>
      <w:r>
        <w:t xml:space="preserve"> spiritual sense. </w:t>
      </w:r>
      <w:r w:rsidR="00D42C8D">
        <w:t>In each</w:t>
      </w:r>
      <w:r>
        <w:t xml:space="preserve"> case</w:t>
      </w:r>
      <w:r w:rsidRPr="002E583B">
        <w:t>, see if you can capture the truth Jesus is conveying</w:t>
      </w:r>
      <w:r w:rsidR="00D42C8D">
        <w:t>.</w:t>
      </w:r>
    </w:p>
    <w:p w14:paraId="3B7F7F39" w14:textId="19B9D267" w:rsidR="00EC434C" w:rsidRPr="002E583B" w:rsidRDefault="00EC434C" w:rsidP="00DC018D">
      <w:pPr>
        <w:pStyle w:val="ListBullet2"/>
      </w:pPr>
      <w:r w:rsidRPr="002E583B">
        <w:t>Matthew 5:29</w:t>
      </w:r>
      <w:r w:rsidR="00D81273">
        <w:t>–</w:t>
      </w:r>
      <w:r w:rsidRPr="002E583B">
        <w:t>30</w:t>
      </w:r>
    </w:p>
    <w:p w14:paraId="254071F8" w14:textId="5D2CBBE9" w:rsidR="00EC434C" w:rsidRPr="002E583B" w:rsidRDefault="00EC434C" w:rsidP="00DC018D">
      <w:pPr>
        <w:pStyle w:val="ListBullet2"/>
      </w:pPr>
      <w:r w:rsidRPr="002E583B">
        <w:t>Matthew 7:3</w:t>
      </w:r>
      <w:r w:rsidR="00D81273">
        <w:t>–</w:t>
      </w:r>
      <w:r w:rsidR="00C8234B">
        <w:t>5</w:t>
      </w:r>
    </w:p>
    <w:p w14:paraId="3460FCC7" w14:textId="38CAD9D9" w:rsidR="00EC434C" w:rsidRPr="002E583B" w:rsidRDefault="00EC434C" w:rsidP="00DC018D">
      <w:pPr>
        <w:pStyle w:val="ListBullet2"/>
      </w:pPr>
      <w:r w:rsidRPr="002E583B">
        <w:t xml:space="preserve">Matthew </w:t>
      </w:r>
      <w:r w:rsidR="00D42C8D">
        <w:t>19:</w:t>
      </w:r>
      <w:r w:rsidRPr="002E583B">
        <w:t>13</w:t>
      </w:r>
      <w:r w:rsidR="00D81273">
        <w:t>–</w:t>
      </w:r>
      <w:r w:rsidR="00C8234B">
        <w:t>21</w:t>
      </w:r>
    </w:p>
    <w:p w14:paraId="07CE354A" w14:textId="213C4E04" w:rsidR="00EC434C" w:rsidRPr="002E583B" w:rsidRDefault="00D42C8D" w:rsidP="00DC018D">
      <w:pPr>
        <w:pStyle w:val="ListBullet2"/>
      </w:pPr>
      <w:r>
        <w:t>Matthew 19:</w:t>
      </w:r>
      <w:r w:rsidR="00EC434C" w:rsidRPr="002E583B">
        <w:t>22</w:t>
      </w:r>
      <w:r w:rsidR="00D81273">
        <w:t>–</w:t>
      </w:r>
      <w:r w:rsidR="00EC434C" w:rsidRPr="002E583B">
        <w:t>24</w:t>
      </w:r>
    </w:p>
    <w:p w14:paraId="0CDF06F1" w14:textId="321E3168" w:rsidR="00EC434C" w:rsidRPr="002E583B" w:rsidRDefault="00EC434C" w:rsidP="00D42C8D">
      <w:r>
        <w:t xml:space="preserve">Do the same with these </w:t>
      </w:r>
      <w:r w:rsidR="00D42C8D">
        <w:t xml:space="preserve">two from </w:t>
      </w:r>
      <w:r w:rsidR="00132C45">
        <w:t>t</w:t>
      </w:r>
      <w:r w:rsidR="00D42C8D">
        <w:t>he Gospel of John.</w:t>
      </w:r>
    </w:p>
    <w:p w14:paraId="631A01B9" w14:textId="3C8664BB" w:rsidR="00EC434C" w:rsidRPr="002E583B" w:rsidRDefault="00D42C8D" w:rsidP="00DC018D">
      <w:pPr>
        <w:pStyle w:val="ListBullet2"/>
      </w:pPr>
      <w:r>
        <w:t>John 3:</w:t>
      </w:r>
      <w:r w:rsidR="00EC434C" w:rsidRPr="002E583B">
        <w:t>1</w:t>
      </w:r>
      <w:r w:rsidR="00D81273">
        <w:t>–</w:t>
      </w:r>
      <w:r w:rsidR="00EC434C" w:rsidRPr="002E583B">
        <w:t xml:space="preserve">3 </w:t>
      </w:r>
    </w:p>
    <w:p w14:paraId="41A5D86F" w14:textId="633107B4" w:rsidR="00EC434C" w:rsidRPr="009C56FA" w:rsidRDefault="00EC434C" w:rsidP="00DC018D">
      <w:pPr>
        <w:pStyle w:val="ListBullet2"/>
      </w:pPr>
      <w:r w:rsidRPr="002E583B">
        <w:t>John 6:52</w:t>
      </w:r>
      <w:r w:rsidR="00D81273">
        <w:t>–</w:t>
      </w:r>
      <w:r w:rsidRPr="002E583B">
        <w:t>66</w:t>
      </w:r>
    </w:p>
    <w:p w14:paraId="126CF61D" w14:textId="1BF3C29C" w:rsidR="00EC434C" w:rsidRPr="00F65ADE" w:rsidRDefault="00107F70" w:rsidP="009C56FA">
      <w:r>
        <w:rPr>
          <w:rStyle w:val="Strong"/>
        </w:rPr>
        <w:sym w:font="Symbol" w:char="F0DE"/>
      </w:r>
      <w:r>
        <w:rPr>
          <w:rStyle w:val="Strong"/>
        </w:rPr>
        <w:t xml:space="preserve"> </w:t>
      </w:r>
      <w:r w:rsidR="00EC434C" w:rsidRPr="00200D1D">
        <w:rPr>
          <w:rStyle w:val="Strong"/>
        </w:rPr>
        <w:t>The Power of Scripture.</w:t>
      </w:r>
      <w:r w:rsidR="00EC434C">
        <w:rPr>
          <w:sz w:val="28"/>
          <w:szCs w:val="28"/>
        </w:rPr>
        <w:t xml:space="preserve"> </w:t>
      </w:r>
      <w:r w:rsidR="00EC434C" w:rsidRPr="00F65ADE">
        <w:t>The Catholic Chur</w:t>
      </w:r>
      <w:r w:rsidR="00EC434C">
        <w:t xml:space="preserve">ch </w:t>
      </w:r>
      <w:r w:rsidR="00586801">
        <w:t xml:space="preserve">venerates </w:t>
      </w:r>
      <w:r w:rsidR="00EC434C">
        <w:t>the Bible</w:t>
      </w:r>
      <w:r w:rsidR="00EC434C" w:rsidRPr="00F65ADE">
        <w:t xml:space="preserve"> as</w:t>
      </w:r>
      <w:r w:rsidR="00EC434C">
        <w:t xml:space="preserve"> it does the </w:t>
      </w:r>
      <w:r w:rsidR="00EC434C" w:rsidRPr="00F65ADE">
        <w:t>Eucharist</w:t>
      </w:r>
      <w:r w:rsidR="00EC434C">
        <w:t xml:space="preserve"> because of </w:t>
      </w:r>
      <w:r w:rsidR="00EC434C" w:rsidRPr="00F65ADE">
        <w:t xml:space="preserve">the spiritual nourishment </w:t>
      </w:r>
      <w:r w:rsidR="00EC434C">
        <w:t xml:space="preserve">and direction </w:t>
      </w:r>
      <w:r w:rsidR="00833E4A">
        <w:t>they</w:t>
      </w:r>
      <w:r w:rsidR="00EC434C" w:rsidRPr="00F65ADE">
        <w:t xml:space="preserve"> </w:t>
      </w:r>
      <w:r w:rsidR="00833E4A">
        <w:t>provide</w:t>
      </w:r>
      <w:r w:rsidR="009C56FA">
        <w:t>.</w:t>
      </w:r>
      <w:r w:rsidR="00EC434C" w:rsidRPr="00F65ADE">
        <w:t xml:space="preserve"> </w:t>
      </w:r>
    </w:p>
    <w:p w14:paraId="792A7D90" w14:textId="78B2DE73" w:rsidR="00EC434C" w:rsidRPr="00F65ADE" w:rsidRDefault="00EC434C" w:rsidP="009C56FA">
      <w:pPr>
        <w:pStyle w:val="Quote"/>
      </w:pPr>
      <w:r w:rsidRPr="00F65ADE">
        <w:t xml:space="preserve">The Church has always venerated the </w:t>
      </w:r>
      <w:r w:rsidR="002B0207">
        <w:t xml:space="preserve">divine </w:t>
      </w:r>
      <w:r w:rsidRPr="00F65ADE">
        <w:t>Scriptures as she ven</w:t>
      </w:r>
      <w:r w:rsidR="002B0207">
        <w:t>erated</w:t>
      </w:r>
      <w:r w:rsidR="009C56FA">
        <w:t xml:space="preserve"> the </w:t>
      </w:r>
      <w:r w:rsidR="002B0207">
        <w:t>Body of the Lord</w:t>
      </w:r>
      <w:r w:rsidR="009C56FA">
        <w:t xml:space="preserve">: </w:t>
      </w:r>
      <w:r w:rsidRPr="00F65ADE">
        <w:t>both nourish and govern the whole Christian life.</w:t>
      </w:r>
      <w:r w:rsidR="00200D1D">
        <w:t xml:space="preserve"> </w:t>
      </w:r>
      <w:r w:rsidRPr="00F65ADE">
        <w:t>(CCC #141)</w:t>
      </w:r>
    </w:p>
    <w:p w14:paraId="6E200501" w14:textId="644C42B1" w:rsidR="00EC434C" w:rsidRPr="00F65ADE" w:rsidRDefault="00200D1D" w:rsidP="009C56FA">
      <w:pPr>
        <w:pStyle w:val="Quote"/>
      </w:pPr>
      <w:r>
        <w:t xml:space="preserve">  </w:t>
      </w:r>
      <w:r w:rsidR="002B0207">
        <w:t xml:space="preserve">… </w:t>
      </w:r>
      <w:r w:rsidR="00EC434C" w:rsidRPr="00F65ADE">
        <w:t xml:space="preserve">Ignorance of the Scriptures is ignorance of Christ. (CCC #133) </w:t>
      </w:r>
    </w:p>
    <w:p w14:paraId="5D6CF5C4" w14:textId="31CA699A" w:rsidR="00EC434C" w:rsidRDefault="00EC434C" w:rsidP="009C56FA">
      <w:r w:rsidRPr="00F65ADE">
        <w:t>Read Hebrews 4:12</w:t>
      </w:r>
      <w:r w:rsidR="00D81273">
        <w:t>–</w:t>
      </w:r>
      <w:r>
        <w:t>16</w:t>
      </w:r>
      <w:r w:rsidRPr="00F65ADE">
        <w:t xml:space="preserve">. </w:t>
      </w:r>
    </w:p>
    <w:p w14:paraId="381D4A87" w14:textId="717D94AA" w:rsidR="00EC434C" w:rsidRDefault="00EC434C" w:rsidP="007C21D8">
      <w:pPr>
        <w:pStyle w:val="ListBullet2"/>
      </w:pPr>
      <w:r w:rsidRPr="00F65ADE">
        <w:t xml:space="preserve">To what extent does this </w:t>
      </w:r>
      <w:r w:rsidR="002714A8">
        <w:t>express</w:t>
      </w:r>
      <w:r w:rsidR="002714A8" w:rsidRPr="00F65ADE">
        <w:t xml:space="preserve"> </w:t>
      </w:r>
      <w:r w:rsidRPr="00F65ADE">
        <w:t>the Church’</w:t>
      </w:r>
      <w:r>
        <w:t>s view about Scripture and Christ?</w:t>
      </w:r>
    </w:p>
    <w:p w14:paraId="56C0ED37" w14:textId="29E6058E" w:rsidR="00EC434C" w:rsidRDefault="009C56FA" w:rsidP="009C56FA">
      <w:r>
        <w:t>Read Psalm 119:</w:t>
      </w:r>
      <w:r w:rsidR="00EC434C">
        <w:t>105</w:t>
      </w:r>
      <w:r w:rsidR="00D81273">
        <w:t>–</w:t>
      </w:r>
      <w:r w:rsidR="00EC434C">
        <w:t xml:space="preserve">109 as another example. </w:t>
      </w:r>
    </w:p>
    <w:p w14:paraId="42593E75" w14:textId="3712184F" w:rsidR="00EC434C" w:rsidRPr="00F75632" w:rsidRDefault="00EC434C" w:rsidP="007C21D8">
      <w:pPr>
        <w:pStyle w:val="ListBullet2"/>
      </w:pPr>
      <w:r>
        <w:t xml:space="preserve">Why do you think the Church </w:t>
      </w:r>
      <w:r w:rsidR="007C21D8">
        <w:t>quotes</w:t>
      </w:r>
      <w:r>
        <w:t xml:space="preserve"> verse 105 in the Catechism</w:t>
      </w:r>
      <w:r w:rsidR="002B0207">
        <w:t xml:space="preserve"> (#141)</w:t>
      </w:r>
      <w:r>
        <w:t>?</w:t>
      </w:r>
      <w:r w:rsidR="00200D1D">
        <w:rPr>
          <w:sz w:val="28"/>
          <w:szCs w:val="28"/>
        </w:rPr>
        <w:t xml:space="preserve">  </w:t>
      </w:r>
    </w:p>
    <w:p w14:paraId="33A433DC" w14:textId="245D2FD4" w:rsidR="00EC434C" w:rsidRPr="00E677B5" w:rsidRDefault="00EC434C" w:rsidP="009C56FA">
      <w:pPr>
        <w:pStyle w:val="Heading3"/>
      </w:pPr>
      <w:r>
        <w:t>When You Have More Time</w:t>
      </w:r>
      <w:r w:rsidR="009C3E58">
        <w:t xml:space="preserve"> …</w:t>
      </w:r>
    </w:p>
    <w:p w14:paraId="3D6644AE" w14:textId="69A33345" w:rsidR="00EC434C" w:rsidRDefault="00107F70" w:rsidP="007764A1">
      <w:r>
        <w:rPr>
          <w:rStyle w:val="Strong"/>
        </w:rPr>
        <w:sym w:font="Symbol" w:char="F0DE"/>
      </w:r>
      <w:r>
        <w:rPr>
          <w:rStyle w:val="Strong"/>
        </w:rPr>
        <w:t xml:space="preserve"> </w:t>
      </w:r>
      <w:r w:rsidR="00EC434C" w:rsidRPr="00200D1D">
        <w:rPr>
          <w:rStyle w:val="Strong"/>
        </w:rPr>
        <w:t>Prefigurement.</w:t>
      </w:r>
      <w:r w:rsidR="00200D1D">
        <w:rPr>
          <w:rStyle w:val="Strong"/>
        </w:rPr>
        <w:t xml:space="preserve"> </w:t>
      </w:r>
      <w:r w:rsidR="00EC434C">
        <w:t>This principle refers to instances in th</w:t>
      </w:r>
      <w:r w:rsidR="009C56FA">
        <w:t xml:space="preserve">e Old Testament that point to </w:t>
      </w:r>
      <w:r w:rsidR="00EC434C">
        <w:t xml:space="preserve">Christ in the New Testament. Here are some examples you can explore for yourself: </w:t>
      </w:r>
    </w:p>
    <w:p w14:paraId="1765A52C" w14:textId="79C5507E" w:rsidR="00EC434C" w:rsidRDefault="00EC434C" w:rsidP="00C8234B">
      <w:pPr>
        <w:pStyle w:val="ListBullet2"/>
      </w:pPr>
      <w:r w:rsidRPr="00980E25">
        <w:t>Read Genesis 22:1</w:t>
      </w:r>
      <w:r w:rsidR="00D81273">
        <w:t>–</w:t>
      </w:r>
      <w:r w:rsidRPr="00980E25">
        <w:t>18</w:t>
      </w:r>
      <w:r>
        <w:t xml:space="preserve">. A faithful father is about to sacrifice his </w:t>
      </w:r>
      <w:r w:rsidR="005524B9">
        <w:t xml:space="preserve">beloved </w:t>
      </w:r>
      <w:r>
        <w:t>son.</w:t>
      </w:r>
      <w:r w:rsidR="009C56FA">
        <w:t xml:space="preserve"> </w:t>
      </w:r>
    </w:p>
    <w:p w14:paraId="317E5A48" w14:textId="18241606" w:rsidR="00EC434C" w:rsidRDefault="00EC434C" w:rsidP="00C8234B">
      <w:pPr>
        <w:pStyle w:val="ListBullet2"/>
      </w:pPr>
      <w:r>
        <w:t>Read 1 Peter 3:18</w:t>
      </w:r>
      <w:r w:rsidR="00D81273">
        <w:t>–</w:t>
      </w:r>
      <w:r>
        <w:t>22. St</w:t>
      </w:r>
      <w:r w:rsidR="00D81273">
        <w:t>. Peter says that Noah’s ark pre</w:t>
      </w:r>
      <w:r>
        <w:t>figures what?</w:t>
      </w:r>
    </w:p>
    <w:p w14:paraId="575A5911" w14:textId="17A6F395" w:rsidR="00EC434C" w:rsidRDefault="00EC434C" w:rsidP="00C8234B">
      <w:pPr>
        <w:pStyle w:val="ListBullet2"/>
      </w:pPr>
      <w:r>
        <w:t>Read Ma</w:t>
      </w:r>
      <w:r w:rsidR="005524B9">
        <w:t>tt</w:t>
      </w:r>
      <w:r w:rsidR="00034F14">
        <w:t>hew</w:t>
      </w:r>
      <w:r w:rsidR="005524B9">
        <w:t xml:space="preserve"> 12:38</w:t>
      </w:r>
      <w:r w:rsidR="00D81273">
        <w:t>–</w:t>
      </w:r>
      <w:r w:rsidR="005524B9">
        <w:t xml:space="preserve">40. According to Jesus, what did </w:t>
      </w:r>
      <w:r>
        <w:t>Jonah</w:t>
      </w:r>
      <w:r w:rsidR="005524B9">
        <w:t xml:space="preserve">’s time in the </w:t>
      </w:r>
      <w:r w:rsidR="00034F14">
        <w:t xml:space="preserve">whale’s </w:t>
      </w:r>
      <w:r w:rsidR="00D81273">
        <w:t>belly pre</w:t>
      </w:r>
      <w:r w:rsidR="005524B9">
        <w:t>figure</w:t>
      </w:r>
      <w:r>
        <w:t>?</w:t>
      </w:r>
    </w:p>
    <w:p w14:paraId="42789A6A" w14:textId="1EE3ED7D" w:rsidR="00034F14" w:rsidRPr="002E583B" w:rsidRDefault="00107F70" w:rsidP="00034F14">
      <w:r>
        <w:rPr>
          <w:rStyle w:val="Strong"/>
        </w:rPr>
        <w:sym w:font="Symbol" w:char="F0DE"/>
      </w:r>
      <w:r>
        <w:rPr>
          <w:rStyle w:val="Strong"/>
        </w:rPr>
        <w:t xml:space="preserve"> </w:t>
      </w:r>
      <w:r w:rsidR="00DC018D">
        <w:rPr>
          <w:rStyle w:val="Strong"/>
        </w:rPr>
        <w:t>The Catholic V</w:t>
      </w:r>
      <w:r w:rsidR="00034F14" w:rsidRPr="00200D1D">
        <w:rPr>
          <w:rStyle w:val="Strong"/>
        </w:rPr>
        <w:t>iew of Scripture.</w:t>
      </w:r>
      <w:r w:rsidR="00034F14" w:rsidRPr="002E583B">
        <w:t xml:space="preserve"> Read the </w:t>
      </w:r>
      <w:r w:rsidR="00034F14">
        <w:t xml:space="preserve">extra </w:t>
      </w:r>
      <w:r w:rsidR="007C21D8">
        <w:t>handout</w:t>
      </w:r>
      <w:r w:rsidR="00034F14" w:rsidRPr="002E583B">
        <w:t xml:space="preserve"> entitled </w:t>
      </w:r>
      <w:r w:rsidR="00034F14">
        <w:t>“</w:t>
      </w:r>
      <w:r w:rsidR="00034F14" w:rsidRPr="002E583B">
        <w:t>The Catholic View of Scripture.</w:t>
      </w:r>
      <w:r w:rsidR="00034F14">
        <w:t>”</w:t>
      </w:r>
      <w:r w:rsidR="00034F14" w:rsidRPr="002E583B">
        <w:t xml:space="preserve"> Highlight what surprises, pleases, or challenges you. </w:t>
      </w:r>
    </w:p>
    <w:p w14:paraId="00D09B17" w14:textId="77777777" w:rsidR="00EC434C" w:rsidRPr="000C4F95" w:rsidRDefault="00EC434C" w:rsidP="00D35914">
      <w:pPr>
        <w:pStyle w:val="Heading3"/>
        <w:rPr>
          <w:sz w:val="24"/>
        </w:rPr>
      </w:pPr>
      <w:r>
        <w:lastRenderedPageBreak/>
        <w:t>Group Discussion Questions</w:t>
      </w:r>
    </w:p>
    <w:p w14:paraId="5DDA6D30" w14:textId="6CD0C0FE" w:rsidR="00EC434C" w:rsidRDefault="00107F70" w:rsidP="00107F70">
      <w:pPr>
        <w:keepNext/>
      </w:pPr>
      <w:r>
        <w:rPr>
          <w:rStyle w:val="Strong"/>
        </w:rPr>
        <w:sym w:font="Symbol" w:char="F0DE"/>
      </w:r>
      <w:r>
        <w:rPr>
          <w:rStyle w:val="Strong"/>
        </w:rPr>
        <w:t xml:space="preserve"> </w:t>
      </w:r>
      <w:r w:rsidR="00EC434C" w:rsidRPr="00200D1D">
        <w:rPr>
          <w:rStyle w:val="Strong"/>
        </w:rPr>
        <w:t>Two Stories of Creation.</w:t>
      </w:r>
      <w:r>
        <w:rPr>
          <w:rStyle w:val="Strong"/>
        </w:rPr>
        <w:t xml:space="preserve"> </w:t>
      </w:r>
      <w:r w:rsidR="00EC434C" w:rsidRPr="00980E25">
        <w:t>A basic Catholic principle is that the Bible teaches us what we need to know</w:t>
      </w:r>
      <w:r w:rsidR="00034F14">
        <w:t xml:space="preserve">, but not all there is to know. </w:t>
      </w:r>
      <w:r w:rsidR="00EC434C" w:rsidRPr="00980E25">
        <w:t xml:space="preserve">Have some fun by comparing the sequence of events and different details in these </w:t>
      </w:r>
      <w:r w:rsidR="00F64D7F">
        <w:t xml:space="preserve">two </w:t>
      </w:r>
      <w:r w:rsidR="00EC434C" w:rsidRPr="00980E25">
        <w:t xml:space="preserve">stories. </w:t>
      </w:r>
    </w:p>
    <w:p w14:paraId="5422E75D" w14:textId="67605CC5" w:rsidR="00034F14" w:rsidRDefault="00EC434C" w:rsidP="00D35914">
      <w:r w:rsidRPr="00980E25">
        <w:t xml:space="preserve">Read the first </w:t>
      </w:r>
      <w:r w:rsidR="00034F14">
        <w:t xml:space="preserve">creation </w:t>
      </w:r>
      <w:r w:rsidRPr="00980E25">
        <w:t>story in Gen</w:t>
      </w:r>
      <w:r w:rsidR="00034F14">
        <w:t>esis</w:t>
      </w:r>
      <w:r w:rsidRPr="00980E25">
        <w:t xml:space="preserve"> 1</w:t>
      </w:r>
      <w:r w:rsidR="00F64D7F">
        <w:t>:1</w:t>
      </w:r>
      <w:r w:rsidR="00034F14">
        <w:t>—</w:t>
      </w:r>
      <w:r w:rsidRPr="00980E25">
        <w:t>2:</w:t>
      </w:r>
      <w:r w:rsidR="006A5FC9">
        <w:t>3</w:t>
      </w:r>
      <w:r w:rsidRPr="00980E25">
        <w:t xml:space="preserve">. </w:t>
      </w:r>
    </w:p>
    <w:p w14:paraId="327863BB" w14:textId="6FF8656A" w:rsidR="00EC434C" w:rsidRDefault="00EC434C" w:rsidP="00D35914">
      <w:r w:rsidRPr="00980E25">
        <w:t xml:space="preserve">Then continue reading </w:t>
      </w:r>
      <w:r w:rsidR="00034F14">
        <w:t xml:space="preserve">the second story in </w:t>
      </w:r>
      <w:r w:rsidRPr="00980E25">
        <w:t>Gen</w:t>
      </w:r>
      <w:r w:rsidR="00034F14">
        <w:t>esis</w:t>
      </w:r>
      <w:r w:rsidRPr="00980E25">
        <w:t xml:space="preserve"> 2:</w:t>
      </w:r>
      <w:r w:rsidR="006A5FC9">
        <w:t>4</w:t>
      </w:r>
      <w:r w:rsidR="00D81273">
        <w:t>–</w:t>
      </w:r>
      <w:r w:rsidRPr="00980E25">
        <w:t>25.</w:t>
      </w:r>
    </w:p>
    <w:p w14:paraId="4F96C34A" w14:textId="5E1023D9" w:rsidR="00EC434C" w:rsidRPr="00980E25" w:rsidRDefault="00F64D7F" w:rsidP="00F64D7F">
      <w:pPr>
        <w:pStyle w:val="ListBullet2"/>
      </w:pPr>
      <w:r>
        <w:t>You can make two columns—</w:t>
      </w:r>
      <w:r w:rsidR="00EC434C" w:rsidRPr="00980E25">
        <w:t xml:space="preserve">left column for the First Story of Creation and right column for the Second Story of Creation. Assign a couple of people to each story and then compare lists. </w:t>
      </w:r>
      <w:r w:rsidR="00034F14">
        <w:t>(</w:t>
      </w:r>
      <w:r w:rsidR="00EC434C" w:rsidRPr="00980E25">
        <w:t xml:space="preserve">OR </w:t>
      </w:r>
      <w:r w:rsidR="00EC434C" w:rsidRPr="00D35914">
        <w:rPr>
          <w:rStyle w:val="Emphasis"/>
        </w:rPr>
        <w:t xml:space="preserve">sketch </w:t>
      </w:r>
      <w:r w:rsidR="00EC434C" w:rsidRPr="00980E25">
        <w:t xml:space="preserve">the process of Creation as it is </w:t>
      </w:r>
      <w:proofErr w:type="gramStart"/>
      <w:r w:rsidR="00EC434C" w:rsidRPr="00980E25">
        <w:t>unfolds</w:t>
      </w:r>
      <w:proofErr w:type="gramEnd"/>
      <w:r w:rsidR="00EC434C" w:rsidRPr="00980E25">
        <w:t xml:space="preserve"> in each story.</w:t>
      </w:r>
      <w:r w:rsidR="00034F14">
        <w:t>)</w:t>
      </w:r>
    </w:p>
    <w:p w14:paraId="1426060C" w14:textId="4963BA12" w:rsidR="00EC434C" w:rsidRPr="00034F14" w:rsidRDefault="00EC434C" w:rsidP="00F64D7F">
      <w:pPr>
        <w:pStyle w:val="ListBullet2"/>
      </w:pPr>
      <w:r w:rsidRPr="00980E25">
        <w:t>The point here is that the biblical authors of both of these stories are trying to convey the same truth. What is it?</w:t>
      </w:r>
    </w:p>
    <w:p w14:paraId="11C2BF26" w14:textId="77777777" w:rsidR="00EC434C" w:rsidRDefault="00EC434C" w:rsidP="0033617F">
      <w:pPr>
        <w:pStyle w:val="Heading2"/>
        <w:pageBreakBefore/>
      </w:pPr>
      <w:bookmarkStart w:id="29" w:name="_Toc505342774"/>
      <w:bookmarkStart w:id="30" w:name="_Toc505690660"/>
      <w:r>
        <w:lastRenderedPageBreak/>
        <w:t>Catholic Approach Segment 3</w:t>
      </w:r>
      <w:r w:rsidRPr="00CB1796">
        <w:t xml:space="preserve">: </w:t>
      </w:r>
      <w:r>
        <w:t>The Bible as the S</w:t>
      </w:r>
      <w:r w:rsidRPr="00A53208">
        <w:t>ource of Catholic Doctrine</w:t>
      </w:r>
      <w:bookmarkEnd w:id="29"/>
      <w:bookmarkEnd w:id="30"/>
    </w:p>
    <w:p w14:paraId="772BBE89" w14:textId="77777777" w:rsidR="00EC434C" w:rsidRDefault="00EC434C" w:rsidP="00034F14">
      <w:pPr>
        <w:pStyle w:val="Heading3"/>
      </w:pPr>
      <w:r>
        <w:t>Questions for Personal Study</w:t>
      </w:r>
    </w:p>
    <w:p w14:paraId="643994A3" w14:textId="717AA01A" w:rsidR="00EC434C" w:rsidRPr="00D35914" w:rsidRDefault="00034F14" w:rsidP="007764A1">
      <w:pPr>
        <w:rPr>
          <w:rStyle w:val="Emphasis"/>
        </w:rPr>
      </w:pPr>
      <w:r w:rsidRPr="00D35914">
        <w:rPr>
          <w:rStyle w:val="Emphasis"/>
        </w:rPr>
        <w:t>E</w:t>
      </w:r>
      <w:r w:rsidR="00EC434C" w:rsidRPr="00D35914">
        <w:rPr>
          <w:rStyle w:val="Emphasis"/>
        </w:rPr>
        <w:t xml:space="preserve">xplore </w:t>
      </w:r>
      <w:r w:rsidRPr="00D35914">
        <w:rPr>
          <w:rStyle w:val="Emphasis"/>
        </w:rPr>
        <w:t xml:space="preserve">one or </w:t>
      </w:r>
      <w:r w:rsidR="00EC434C" w:rsidRPr="00D35914">
        <w:rPr>
          <w:rStyle w:val="Emphasis"/>
        </w:rPr>
        <w:t xml:space="preserve">both of these </w:t>
      </w:r>
      <w:r w:rsidRPr="00D35914">
        <w:rPr>
          <w:rStyle w:val="Emphasis"/>
        </w:rPr>
        <w:t>section</w:t>
      </w:r>
      <w:r w:rsidR="00EC434C" w:rsidRPr="00D35914">
        <w:rPr>
          <w:rStyle w:val="Emphasis"/>
        </w:rPr>
        <w:t>s before moving on to the next video segment.</w:t>
      </w:r>
    </w:p>
    <w:p w14:paraId="10082F9F" w14:textId="5DD8B879" w:rsidR="00EC434C" w:rsidRDefault="00107F70" w:rsidP="007764A1">
      <w:r>
        <w:rPr>
          <w:rStyle w:val="Strong"/>
        </w:rPr>
        <w:sym w:font="Symbol" w:char="F0DE"/>
      </w:r>
      <w:r>
        <w:rPr>
          <w:rStyle w:val="Strong"/>
        </w:rPr>
        <w:t xml:space="preserve"> </w:t>
      </w:r>
      <w:r w:rsidR="00034F14" w:rsidRPr="00200D1D">
        <w:rPr>
          <w:rStyle w:val="Strong"/>
        </w:rPr>
        <w:t>Jesus Establishes the Church.</w:t>
      </w:r>
      <w:r w:rsidR="00EC434C" w:rsidRPr="00200D1D">
        <w:rPr>
          <w:rStyle w:val="Strong"/>
        </w:rPr>
        <w:t xml:space="preserve"> </w:t>
      </w:r>
      <w:r w:rsidR="00EC434C" w:rsidRPr="005726E4">
        <w:t>Read Matthew 16:13</w:t>
      </w:r>
      <w:r w:rsidR="00D81273">
        <w:t>–</w:t>
      </w:r>
      <w:r w:rsidR="00EC434C" w:rsidRPr="005726E4">
        <w:t>19</w:t>
      </w:r>
      <w:r w:rsidR="00EC434C">
        <w:t>.</w:t>
      </w:r>
      <w:r w:rsidR="00DD1DFA">
        <w:t xml:space="preserve"> </w:t>
      </w:r>
      <w:r w:rsidR="00EC434C">
        <w:t>This is the classic passage where Jesus commission</w:t>
      </w:r>
      <w:r w:rsidR="00132C45">
        <w:t>s</w:t>
      </w:r>
      <w:r w:rsidR="00EC434C">
        <w:t xml:space="preserve"> Peter as the leader of the Church</w:t>
      </w:r>
      <w:r w:rsidR="009C3E58">
        <w:t>.</w:t>
      </w:r>
      <w:r w:rsidR="00EC434C">
        <w:t xml:space="preserve"> </w:t>
      </w:r>
    </w:p>
    <w:p w14:paraId="2517AAA6" w14:textId="77777777" w:rsidR="00EC434C" w:rsidRDefault="00EC434C" w:rsidP="008332CB">
      <w:pPr>
        <w:pStyle w:val="ListBullet2"/>
      </w:pPr>
      <w:r>
        <w:t>What stands out most for you?</w:t>
      </w:r>
    </w:p>
    <w:p w14:paraId="17FA6B83" w14:textId="77777777" w:rsidR="00EC434C" w:rsidRDefault="00EC434C" w:rsidP="008332CB">
      <w:pPr>
        <w:pStyle w:val="ListBullet2"/>
      </w:pPr>
      <w:r>
        <w:t>How does this affirm or challenge you?</w:t>
      </w:r>
    </w:p>
    <w:p w14:paraId="7CFB45D2" w14:textId="66280ED7" w:rsidR="00EC434C" w:rsidRPr="005726E4" w:rsidRDefault="00034F14" w:rsidP="00DD1DFA">
      <w:pPr>
        <w:pStyle w:val="ListBullet2"/>
      </w:pPr>
      <w:r>
        <w:t xml:space="preserve">If you have any annotations or footnotes </w:t>
      </w:r>
      <w:r w:rsidR="00EC434C">
        <w:t xml:space="preserve">related to this passage </w:t>
      </w:r>
      <w:r>
        <w:t>in your Bible, take some time to study them.</w:t>
      </w:r>
    </w:p>
    <w:p w14:paraId="31600363" w14:textId="73CAA53D" w:rsidR="00EC434C" w:rsidRPr="006C06FF" w:rsidRDefault="00107F70" w:rsidP="007764A1">
      <w:r>
        <w:rPr>
          <w:rStyle w:val="Strong"/>
        </w:rPr>
        <w:sym w:font="Symbol" w:char="F0DE"/>
      </w:r>
      <w:r>
        <w:rPr>
          <w:rStyle w:val="Strong"/>
        </w:rPr>
        <w:t xml:space="preserve"> </w:t>
      </w:r>
      <w:r w:rsidR="00EC434C" w:rsidRPr="00200D1D">
        <w:rPr>
          <w:rStyle w:val="Strong"/>
        </w:rPr>
        <w:t>Doctrine of the Trinity</w:t>
      </w:r>
      <w:r w:rsidR="00034F14">
        <w:t>.</w:t>
      </w:r>
      <w:r w:rsidR="00EC434C" w:rsidRPr="006C06FF">
        <w:t xml:space="preserve"> The word </w:t>
      </w:r>
      <w:r w:rsidR="0033617F">
        <w:t>“</w:t>
      </w:r>
      <w:r w:rsidR="00EC434C" w:rsidRPr="006C06FF">
        <w:t>Trinity</w:t>
      </w:r>
      <w:r w:rsidR="0033617F">
        <w:t>”</w:t>
      </w:r>
      <w:r w:rsidR="00EC434C" w:rsidRPr="006C06FF">
        <w:t xml:space="preserve"> does not appear in the Old or the New Testament yet it is a core Chris</w:t>
      </w:r>
      <w:r w:rsidR="00034F14">
        <w:t>tian doctrine. See for yourself.</w:t>
      </w:r>
    </w:p>
    <w:p w14:paraId="4B6EA7DC" w14:textId="0C2495DF" w:rsidR="00EC434C" w:rsidRPr="006C06FF" w:rsidRDefault="00EC434C" w:rsidP="007C21D8">
      <w:pPr>
        <w:pStyle w:val="ListBullet2"/>
      </w:pPr>
      <w:r w:rsidRPr="006C06FF">
        <w:t>Read Genesis 1:1</w:t>
      </w:r>
      <w:r w:rsidR="00D81273">
        <w:t>–</w:t>
      </w:r>
      <w:r w:rsidRPr="006C06FF">
        <w:t xml:space="preserve">3 and verse 26. The presence of Wind has always been seen as the Holy Spirit. Note </w:t>
      </w:r>
      <w:r w:rsidR="00034F14">
        <w:t xml:space="preserve">also </w:t>
      </w:r>
      <w:r w:rsidRPr="006C06FF">
        <w:t>the pronoun used in Gen</w:t>
      </w:r>
      <w:r w:rsidR="00034F14">
        <w:t xml:space="preserve">esis </w:t>
      </w:r>
      <w:r w:rsidRPr="006C06FF">
        <w:t>1:26.</w:t>
      </w:r>
    </w:p>
    <w:p w14:paraId="67A3127A" w14:textId="386C074B" w:rsidR="00034F14" w:rsidRDefault="00EC434C" w:rsidP="007C21D8">
      <w:pPr>
        <w:pStyle w:val="ListBullet2"/>
      </w:pPr>
      <w:r w:rsidRPr="006C06FF">
        <w:t>Want to see it again? Read</w:t>
      </w:r>
      <w:r>
        <w:t xml:space="preserve"> about</w:t>
      </w:r>
      <w:r w:rsidR="00DD1DFA">
        <w:t xml:space="preserve"> the Tower of Babel in Genesis </w:t>
      </w:r>
      <w:r>
        <w:t>11. See verse 7.</w:t>
      </w:r>
    </w:p>
    <w:p w14:paraId="4AADE5C6" w14:textId="1E6565E5" w:rsidR="00EC434C" w:rsidRDefault="00034F14" w:rsidP="007C21D8">
      <w:pPr>
        <w:pStyle w:val="ListBullet2"/>
      </w:pPr>
      <w:r>
        <w:t>Now r</w:t>
      </w:r>
      <w:r w:rsidR="00EC434C" w:rsidRPr="006C06FF">
        <w:t>ead John 1:1</w:t>
      </w:r>
      <w:r w:rsidR="00D81273">
        <w:t>–</w:t>
      </w:r>
      <w:r w:rsidR="00EC434C" w:rsidRPr="006C06FF">
        <w:t>3a. Who is this “Word” in the Gospel of John tha</w:t>
      </w:r>
      <w:r w:rsidR="00EC434C">
        <w:t>t was with God from the beginning?</w:t>
      </w:r>
      <w:r w:rsidR="00200D1D">
        <w:t xml:space="preserve"> </w:t>
      </w:r>
      <w:r w:rsidR="00EC434C">
        <w:t>Here is a clue:</w:t>
      </w:r>
      <w:r w:rsidR="00EC434C" w:rsidRPr="006C06FF">
        <w:t xml:space="preserve"> read John 1:14.</w:t>
      </w:r>
      <w:r w:rsidR="00200D1D">
        <w:t xml:space="preserve"> </w:t>
      </w:r>
    </w:p>
    <w:p w14:paraId="2DF3595B" w14:textId="0DC60758" w:rsidR="00EC434C" w:rsidRPr="00034F14" w:rsidRDefault="00EC434C" w:rsidP="007C21D8">
      <w:pPr>
        <w:pStyle w:val="ListBullet2"/>
      </w:pPr>
      <w:r>
        <w:t>Jesus himself spells it out in John 16:4</w:t>
      </w:r>
      <w:r w:rsidR="00D81273">
        <w:t>–</w:t>
      </w:r>
      <w:r>
        <w:t>15.</w:t>
      </w:r>
      <w:r w:rsidR="00200D1D">
        <w:rPr>
          <w:i/>
          <w:sz w:val="32"/>
          <w:szCs w:val="32"/>
        </w:rPr>
        <w:t xml:space="preserve"> </w:t>
      </w:r>
    </w:p>
    <w:p w14:paraId="6BB7D292" w14:textId="023B612D" w:rsidR="00EC434C" w:rsidRPr="00E677B5" w:rsidRDefault="00EC434C" w:rsidP="007764A1">
      <w:pPr>
        <w:pStyle w:val="Heading3"/>
      </w:pPr>
      <w:r>
        <w:t>When You Have More Time</w:t>
      </w:r>
      <w:r w:rsidR="009C3E58">
        <w:t xml:space="preserve"> …</w:t>
      </w:r>
    </w:p>
    <w:p w14:paraId="1832E18E" w14:textId="34F2D3EE" w:rsidR="00EC434C" w:rsidRPr="006C06FF" w:rsidRDefault="00107F70" w:rsidP="00927B04">
      <w:r>
        <w:rPr>
          <w:rStyle w:val="Strong"/>
        </w:rPr>
        <w:sym w:font="Symbol" w:char="F0DE"/>
      </w:r>
      <w:r>
        <w:rPr>
          <w:rStyle w:val="Strong"/>
        </w:rPr>
        <w:t xml:space="preserve"> </w:t>
      </w:r>
      <w:r w:rsidR="00EC434C" w:rsidRPr="00200D1D">
        <w:rPr>
          <w:rStyle w:val="Strong"/>
        </w:rPr>
        <w:t xml:space="preserve">The Biblical </w:t>
      </w:r>
      <w:r w:rsidR="00DC018D">
        <w:rPr>
          <w:rStyle w:val="Strong"/>
        </w:rPr>
        <w:t>R</w:t>
      </w:r>
      <w:r w:rsidR="00EC434C" w:rsidRPr="00200D1D">
        <w:rPr>
          <w:rStyle w:val="Strong"/>
        </w:rPr>
        <w:t>oots of the Sacraments.</w:t>
      </w:r>
      <w:r w:rsidR="00EC434C">
        <w:t xml:space="preserve"> The following passages illustrate how the Catholic sacramental life is </w:t>
      </w:r>
      <w:r w:rsidR="002714A8">
        <w:t>grounded in</w:t>
      </w:r>
      <w:r w:rsidR="00EC434C">
        <w:t xml:space="preserve"> Scripture. </w:t>
      </w:r>
    </w:p>
    <w:tbl>
      <w:tblPr>
        <w:tblStyle w:val="TableGridLight"/>
        <w:tblW w:w="0" w:type="auto"/>
        <w:tblLook w:val="04A0" w:firstRow="1" w:lastRow="0" w:firstColumn="1" w:lastColumn="0" w:noHBand="0" w:noVBand="1"/>
      </w:tblPr>
      <w:tblGrid>
        <w:gridCol w:w="3271"/>
        <w:gridCol w:w="6079"/>
      </w:tblGrid>
      <w:tr w:rsidR="007C21D8" w:rsidRPr="007C21D8" w14:paraId="4055CB35" w14:textId="77777777" w:rsidTr="007C21D8">
        <w:tc>
          <w:tcPr>
            <w:tcW w:w="3271" w:type="dxa"/>
            <w:vAlign w:val="center"/>
          </w:tcPr>
          <w:p w14:paraId="09D913EA" w14:textId="77777777" w:rsidR="007C21D8" w:rsidRPr="007C21D8" w:rsidRDefault="007C21D8" w:rsidP="007C21D8">
            <w:pPr>
              <w:spacing w:before="120" w:after="120"/>
            </w:pPr>
            <w:r w:rsidRPr="007C21D8">
              <w:t>Baptism</w:t>
            </w:r>
          </w:p>
        </w:tc>
        <w:tc>
          <w:tcPr>
            <w:tcW w:w="6079" w:type="dxa"/>
            <w:vAlign w:val="center"/>
          </w:tcPr>
          <w:p w14:paraId="67DDBAD7" w14:textId="2816CDE4" w:rsidR="007C21D8" w:rsidRPr="007C21D8" w:rsidRDefault="007C21D8" w:rsidP="007C21D8">
            <w:pPr>
              <w:spacing w:before="120" w:after="120"/>
            </w:pPr>
            <w:r w:rsidRPr="007C21D8">
              <w:t>Mathew 3:13–</w:t>
            </w:r>
            <w:r>
              <w:t>17;</w:t>
            </w:r>
            <w:r w:rsidRPr="007C21D8">
              <w:t xml:space="preserve"> 1 Peter 3:20–21 </w:t>
            </w:r>
          </w:p>
        </w:tc>
      </w:tr>
      <w:tr w:rsidR="007C21D8" w:rsidRPr="007C21D8" w14:paraId="3898A994" w14:textId="77777777" w:rsidTr="007C21D8">
        <w:tc>
          <w:tcPr>
            <w:tcW w:w="3271" w:type="dxa"/>
            <w:vAlign w:val="center"/>
          </w:tcPr>
          <w:p w14:paraId="366188D2" w14:textId="77777777" w:rsidR="007C21D8" w:rsidRPr="007C21D8" w:rsidRDefault="007C21D8" w:rsidP="007C21D8">
            <w:pPr>
              <w:spacing w:before="120" w:after="120"/>
            </w:pPr>
            <w:r w:rsidRPr="007C21D8">
              <w:t>Confirmation</w:t>
            </w:r>
          </w:p>
        </w:tc>
        <w:tc>
          <w:tcPr>
            <w:tcW w:w="6079" w:type="dxa"/>
            <w:vAlign w:val="center"/>
          </w:tcPr>
          <w:p w14:paraId="56CAAE97" w14:textId="354E4345" w:rsidR="007C21D8" w:rsidRPr="007C21D8" w:rsidRDefault="007C21D8" w:rsidP="007C21D8">
            <w:pPr>
              <w:spacing w:before="120" w:after="120"/>
            </w:pPr>
            <w:r>
              <w:t>Acts 2:4;</w:t>
            </w:r>
            <w:r w:rsidRPr="007C21D8">
              <w:t xml:space="preserve"> Acts 19:3–6</w:t>
            </w:r>
          </w:p>
        </w:tc>
      </w:tr>
      <w:tr w:rsidR="007C21D8" w:rsidRPr="007C21D8" w14:paraId="7C97FBCF" w14:textId="77777777" w:rsidTr="007C21D8">
        <w:tc>
          <w:tcPr>
            <w:tcW w:w="3271" w:type="dxa"/>
            <w:vAlign w:val="center"/>
          </w:tcPr>
          <w:p w14:paraId="53AE5A9F" w14:textId="77777777" w:rsidR="007C21D8" w:rsidRPr="007C21D8" w:rsidRDefault="007C21D8" w:rsidP="007C21D8">
            <w:pPr>
              <w:spacing w:before="120" w:after="120"/>
            </w:pPr>
            <w:r w:rsidRPr="007C21D8">
              <w:t>Eucharist</w:t>
            </w:r>
          </w:p>
        </w:tc>
        <w:tc>
          <w:tcPr>
            <w:tcW w:w="6079" w:type="dxa"/>
            <w:vAlign w:val="center"/>
          </w:tcPr>
          <w:p w14:paraId="62D76704" w14:textId="1FAAAA74" w:rsidR="007C21D8" w:rsidRPr="007C21D8" w:rsidRDefault="007C21D8" w:rsidP="007C21D8">
            <w:pPr>
              <w:spacing w:before="120" w:after="120"/>
            </w:pPr>
            <w:r w:rsidRPr="007C21D8">
              <w:t>Matthew 26:26–</w:t>
            </w:r>
            <w:r>
              <w:t>29; Acts 2:42;</w:t>
            </w:r>
            <w:r w:rsidRPr="007C21D8">
              <w:t xml:space="preserve"> 1 Corinthians 11:23–27</w:t>
            </w:r>
          </w:p>
        </w:tc>
      </w:tr>
      <w:tr w:rsidR="007C21D8" w:rsidRPr="007C21D8" w14:paraId="3A139B08" w14:textId="77777777" w:rsidTr="007C21D8">
        <w:tc>
          <w:tcPr>
            <w:tcW w:w="3271" w:type="dxa"/>
            <w:vAlign w:val="center"/>
          </w:tcPr>
          <w:p w14:paraId="6DA441F6" w14:textId="77777777" w:rsidR="007C21D8" w:rsidRPr="007C21D8" w:rsidRDefault="007C21D8" w:rsidP="007C21D8">
            <w:pPr>
              <w:spacing w:before="120" w:after="120"/>
            </w:pPr>
            <w:r w:rsidRPr="007C21D8">
              <w:t>Penance</w:t>
            </w:r>
          </w:p>
        </w:tc>
        <w:tc>
          <w:tcPr>
            <w:tcW w:w="6079" w:type="dxa"/>
            <w:vAlign w:val="center"/>
          </w:tcPr>
          <w:p w14:paraId="51836DAE" w14:textId="221F2907" w:rsidR="007C21D8" w:rsidRPr="007C21D8" w:rsidRDefault="007C21D8" w:rsidP="007C21D8">
            <w:pPr>
              <w:spacing w:before="120" w:after="120"/>
            </w:pPr>
            <w:r w:rsidRPr="007C21D8">
              <w:t>John 20:21–</w:t>
            </w:r>
            <w:r>
              <w:t>23;</w:t>
            </w:r>
            <w:r w:rsidRPr="007C21D8">
              <w:t xml:space="preserve"> Matthew 16:19</w:t>
            </w:r>
          </w:p>
        </w:tc>
      </w:tr>
      <w:tr w:rsidR="007C21D8" w:rsidRPr="007C21D8" w14:paraId="6D77BAA0" w14:textId="77777777" w:rsidTr="007C21D8">
        <w:tc>
          <w:tcPr>
            <w:tcW w:w="3271" w:type="dxa"/>
            <w:vAlign w:val="center"/>
          </w:tcPr>
          <w:p w14:paraId="1D2F4E30" w14:textId="77777777" w:rsidR="007C21D8" w:rsidRPr="007C21D8" w:rsidRDefault="007C21D8" w:rsidP="007C21D8">
            <w:pPr>
              <w:spacing w:before="120" w:after="120"/>
            </w:pPr>
            <w:r w:rsidRPr="007C21D8">
              <w:t>Anointing of the Sick</w:t>
            </w:r>
          </w:p>
        </w:tc>
        <w:tc>
          <w:tcPr>
            <w:tcW w:w="6079" w:type="dxa"/>
            <w:vAlign w:val="center"/>
          </w:tcPr>
          <w:p w14:paraId="3AD73778" w14:textId="77777777" w:rsidR="007C21D8" w:rsidRPr="007C21D8" w:rsidRDefault="007C21D8" w:rsidP="007C21D8">
            <w:pPr>
              <w:spacing w:before="120" w:after="120"/>
            </w:pPr>
            <w:r w:rsidRPr="007C21D8">
              <w:t>James 5:14–15</w:t>
            </w:r>
          </w:p>
        </w:tc>
      </w:tr>
      <w:tr w:rsidR="007C21D8" w:rsidRPr="007C21D8" w14:paraId="541BBAA2" w14:textId="77777777" w:rsidTr="007C21D8">
        <w:tc>
          <w:tcPr>
            <w:tcW w:w="3271" w:type="dxa"/>
            <w:vAlign w:val="center"/>
          </w:tcPr>
          <w:p w14:paraId="253F89A2" w14:textId="77777777" w:rsidR="007C21D8" w:rsidRPr="007C21D8" w:rsidRDefault="007C21D8" w:rsidP="007C21D8">
            <w:pPr>
              <w:spacing w:before="120" w:after="120"/>
            </w:pPr>
            <w:r w:rsidRPr="007C21D8">
              <w:t>Holy Orders (Ordination)</w:t>
            </w:r>
          </w:p>
        </w:tc>
        <w:tc>
          <w:tcPr>
            <w:tcW w:w="6079" w:type="dxa"/>
            <w:vAlign w:val="center"/>
          </w:tcPr>
          <w:p w14:paraId="118FC8EC" w14:textId="354AB8AA" w:rsidR="007C21D8" w:rsidRPr="007C21D8" w:rsidRDefault="007C21D8" w:rsidP="007C21D8">
            <w:pPr>
              <w:spacing w:before="120" w:after="120"/>
            </w:pPr>
            <w:r w:rsidRPr="007C21D8">
              <w:t>Acts 6:3–</w:t>
            </w:r>
            <w:r>
              <w:t>6;</w:t>
            </w:r>
            <w:r w:rsidRPr="007C21D8">
              <w:t xml:space="preserve"> Acts 13:2–3</w:t>
            </w:r>
          </w:p>
        </w:tc>
      </w:tr>
      <w:tr w:rsidR="007C21D8" w:rsidRPr="007C21D8" w14:paraId="1195FD83" w14:textId="77777777" w:rsidTr="007C21D8">
        <w:tc>
          <w:tcPr>
            <w:tcW w:w="3271" w:type="dxa"/>
            <w:vAlign w:val="center"/>
          </w:tcPr>
          <w:p w14:paraId="46D3BBD5" w14:textId="77777777" w:rsidR="007C21D8" w:rsidRPr="007C21D8" w:rsidRDefault="007C21D8" w:rsidP="007C21D8">
            <w:pPr>
              <w:spacing w:before="120" w:after="120"/>
            </w:pPr>
            <w:r w:rsidRPr="007C21D8">
              <w:t>Marriage</w:t>
            </w:r>
          </w:p>
        </w:tc>
        <w:tc>
          <w:tcPr>
            <w:tcW w:w="6079" w:type="dxa"/>
            <w:vAlign w:val="center"/>
          </w:tcPr>
          <w:p w14:paraId="43D9B232" w14:textId="22326940" w:rsidR="007C21D8" w:rsidRPr="007C21D8" w:rsidRDefault="007C21D8" w:rsidP="007C21D8">
            <w:pPr>
              <w:spacing w:before="120" w:after="120"/>
            </w:pPr>
            <w:r w:rsidRPr="007C21D8">
              <w:t>Matthew 19:10–</w:t>
            </w:r>
            <w:r>
              <w:t>11;</w:t>
            </w:r>
            <w:r w:rsidRPr="007C21D8">
              <w:t xml:space="preserve"> Ephesians 5:31–32</w:t>
            </w:r>
          </w:p>
        </w:tc>
      </w:tr>
    </w:tbl>
    <w:p w14:paraId="789B7971" w14:textId="77777777" w:rsidR="007C21D8" w:rsidRPr="007C21D8" w:rsidRDefault="007C21D8" w:rsidP="007C21D8"/>
    <w:p w14:paraId="5A07D54D" w14:textId="62B92095" w:rsidR="00EC434C" w:rsidRDefault="00107F70" w:rsidP="00DD1DFA">
      <w:pPr>
        <w:keepNext/>
      </w:pPr>
      <w:r>
        <w:rPr>
          <w:rStyle w:val="Strong"/>
        </w:rPr>
        <w:lastRenderedPageBreak/>
        <w:sym w:font="Symbol" w:char="F0DE"/>
      </w:r>
      <w:r>
        <w:rPr>
          <w:rStyle w:val="Strong"/>
        </w:rPr>
        <w:t xml:space="preserve"> </w:t>
      </w:r>
      <w:r w:rsidR="00C8234B">
        <w:rPr>
          <w:rStyle w:val="Strong"/>
        </w:rPr>
        <w:t>Biblical Roots of O</w:t>
      </w:r>
      <w:r w:rsidR="00EC434C" w:rsidRPr="00200D1D">
        <w:rPr>
          <w:rStyle w:val="Strong"/>
        </w:rPr>
        <w:t>ur Creed.</w:t>
      </w:r>
      <w:r w:rsidR="00200D1D">
        <w:rPr>
          <w:rStyle w:val="Strong"/>
        </w:rPr>
        <w:t xml:space="preserve"> </w:t>
      </w:r>
      <w:r w:rsidR="00EC434C">
        <w:t>Here is the Nicene Creed established by the Church at the Council of Nic</w:t>
      </w:r>
      <w:r w:rsidR="00D0693C">
        <w:t>a</w:t>
      </w:r>
      <w:r w:rsidR="00EC434C">
        <w:t xml:space="preserve">ea </w:t>
      </w:r>
      <w:r w:rsidR="00EC434C" w:rsidRPr="00B7495F">
        <w:t xml:space="preserve">in 325 A.D. and accepted as the </w:t>
      </w:r>
      <w:r w:rsidR="00C70ACE">
        <w:t>definitive</w:t>
      </w:r>
      <w:r w:rsidR="00C70ACE" w:rsidRPr="00B7495F">
        <w:t xml:space="preserve"> </w:t>
      </w:r>
      <w:r w:rsidR="00EC434C" w:rsidRPr="00B7495F">
        <w:t>expression of faith at the Council of Constantinople in 381 A.D.</w:t>
      </w:r>
      <w:r w:rsidR="00200D1D">
        <w:t xml:space="preserve"> </w:t>
      </w:r>
    </w:p>
    <w:p w14:paraId="798EC6FB" w14:textId="77777777" w:rsidR="00EC434C" w:rsidRDefault="00EC434C" w:rsidP="00DD1DFA">
      <w:pPr>
        <w:keepNext/>
        <w:ind w:left="720"/>
      </w:pPr>
      <w:r>
        <w:t xml:space="preserve">I believe in one God, the Father almighty, maker of heaven and earth, of all things visible and invisible. </w:t>
      </w:r>
    </w:p>
    <w:p w14:paraId="75748D7B" w14:textId="77777777" w:rsidR="00EC434C" w:rsidRDefault="00EC434C" w:rsidP="007764A1">
      <w:pPr>
        <w:ind w:left="720"/>
      </w:pPr>
      <w:r>
        <w:t xml:space="preserve">I believe in one Lord Jesus Christ, the Only Begotten Son of God, born of the Father before all ages. God from God, Light from Light, true God from true God, begotten, not made, consubstantial with the Father; through him all things were made. </w:t>
      </w:r>
    </w:p>
    <w:p w14:paraId="1364A318" w14:textId="77777777" w:rsidR="00EC434C" w:rsidRDefault="00EC434C" w:rsidP="007764A1">
      <w:pPr>
        <w:ind w:left="720"/>
      </w:pPr>
      <w:r>
        <w:t>For us men and for our salvation he came down from heaven, and by the Holy Spirit was incarnate of the Virgin Mary, and became man.</w:t>
      </w:r>
    </w:p>
    <w:p w14:paraId="3BF9656F" w14:textId="77777777" w:rsidR="00DC018D" w:rsidRDefault="00EC434C" w:rsidP="00DC018D">
      <w:pPr>
        <w:ind w:left="720"/>
      </w:pPr>
      <w:r>
        <w:t xml:space="preserve">For our </w:t>
      </w:r>
      <w:proofErr w:type="gramStart"/>
      <w:r>
        <w:t>sake</w:t>
      </w:r>
      <w:proofErr w:type="gramEnd"/>
      <w:r>
        <w:t xml:space="preserve"> he was crucified under Pontius Pilate, he suffered death and was buried, and rose again on the third day in accordance with the Scriptures. He ascended into heaven and is seated at the right hand of the Father. </w:t>
      </w:r>
    </w:p>
    <w:p w14:paraId="7F945BF8" w14:textId="0C8095A4" w:rsidR="00EC434C" w:rsidRDefault="00EC434C" w:rsidP="00DC018D">
      <w:pPr>
        <w:ind w:left="720"/>
      </w:pPr>
      <w:r>
        <w:t xml:space="preserve">He will come again in glory to judge the living and the dead and his kingdom will have no end. </w:t>
      </w:r>
    </w:p>
    <w:p w14:paraId="799937F2" w14:textId="77777777" w:rsidR="00EC434C" w:rsidRDefault="00EC434C" w:rsidP="007764A1">
      <w:pPr>
        <w:ind w:left="720"/>
      </w:pPr>
      <w:r>
        <w:t xml:space="preserve">I believe in the Holy Spirit, the Lord, the giver of life, who proceeds from the Father and the Son, who with the Father and the Son is adored and glorified, who has spoken through the prophets. </w:t>
      </w:r>
    </w:p>
    <w:p w14:paraId="06042CB0" w14:textId="77777777" w:rsidR="00EC434C" w:rsidRDefault="00EC434C" w:rsidP="007764A1">
      <w:pPr>
        <w:ind w:firstLine="720"/>
      </w:pPr>
      <w:r>
        <w:t xml:space="preserve">I believe in one, holy, catholic, and apostolic Church. </w:t>
      </w:r>
    </w:p>
    <w:p w14:paraId="69331375" w14:textId="77777777" w:rsidR="00EC434C" w:rsidRPr="00B7495F" w:rsidRDefault="00EC434C" w:rsidP="007764A1">
      <w:pPr>
        <w:ind w:left="720"/>
      </w:pPr>
      <w:r>
        <w:t>I confess one baptism for the forgiveness of sins and I look forward to the resurrection of the dead and the life of the world to come. Amen.</w:t>
      </w:r>
    </w:p>
    <w:p w14:paraId="677E6032" w14:textId="0B7CE898" w:rsidR="00EC434C" w:rsidRDefault="00EC434C" w:rsidP="007764A1">
      <w:r w:rsidRPr="00D35914">
        <w:rPr>
          <w:rStyle w:val="Emphasis"/>
        </w:rPr>
        <w:t>See if you can identify where each point can be found in the Bible</w:t>
      </w:r>
      <w:r>
        <w:t xml:space="preserve">. </w:t>
      </w:r>
      <w:r w:rsidR="0070385F">
        <w:t>(</w:t>
      </w:r>
      <w:r>
        <w:t>You can always go online if you get stuck</w:t>
      </w:r>
      <w:r w:rsidR="0070385F">
        <w:t>.)</w:t>
      </w:r>
    </w:p>
    <w:p w14:paraId="0664F851" w14:textId="77777777" w:rsidR="00EC434C" w:rsidRPr="000C4F95" w:rsidRDefault="00EC434C" w:rsidP="00D35914">
      <w:pPr>
        <w:pStyle w:val="Heading3"/>
        <w:rPr>
          <w:sz w:val="24"/>
        </w:rPr>
      </w:pPr>
      <w:r>
        <w:t>Group Discussion Questions</w:t>
      </w:r>
    </w:p>
    <w:p w14:paraId="6A96EED3" w14:textId="24287FBA" w:rsidR="00EC434C" w:rsidRPr="00904F5A" w:rsidRDefault="00EC434C" w:rsidP="00D35914">
      <w:r w:rsidRPr="00672400">
        <w:t xml:space="preserve">Since this segment concludes Part 3 of this program, </w:t>
      </w:r>
      <w:r w:rsidRPr="00904F5A">
        <w:t xml:space="preserve">discuss how you </w:t>
      </w:r>
      <w:r>
        <w:t xml:space="preserve">find yourself </w:t>
      </w:r>
      <w:r w:rsidRPr="00904F5A">
        <w:t>finish</w:t>
      </w:r>
      <w:r>
        <w:t>ing</w:t>
      </w:r>
      <w:r w:rsidR="0033617F">
        <w:t xml:space="preserve"> this statement:</w:t>
      </w:r>
    </w:p>
    <w:p w14:paraId="128BF54B" w14:textId="6CAD51A5" w:rsidR="0070385F" w:rsidRDefault="00EC434C" w:rsidP="008332CB">
      <w:pPr>
        <w:pStyle w:val="ListBullet2"/>
      </w:pPr>
      <w:r w:rsidRPr="009043C7">
        <w:t xml:space="preserve">As a result of these videos and readings, my understanding/attitude/interest in the </w:t>
      </w:r>
      <w:r w:rsidR="00DC018D">
        <w:t>B</w:t>
      </w:r>
      <w:r w:rsidRPr="009043C7">
        <w:t>ible has</w:t>
      </w:r>
      <w:r w:rsidR="0070385F">
        <w:t xml:space="preserve"> </w:t>
      </w:r>
      <w:r w:rsidR="00DC018D">
        <w:t>…</w:t>
      </w:r>
    </w:p>
    <w:p w14:paraId="6BDDDAA0" w14:textId="4F224BF7" w:rsidR="0070385F" w:rsidRDefault="006C1B7C" w:rsidP="0033617F">
      <w:pPr>
        <w:pStyle w:val="Heading1"/>
        <w:pageBreakBefore/>
      </w:pPr>
      <w:bookmarkStart w:id="31" w:name="_Toc505342775"/>
      <w:bookmarkStart w:id="32" w:name="_Toc505690661"/>
      <w:r>
        <w:lastRenderedPageBreak/>
        <w:t xml:space="preserve">Exercise for </w:t>
      </w:r>
      <w:r w:rsidR="0070385F">
        <w:t>Part 4</w:t>
      </w:r>
      <w:r w:rsidR="008332CB" w:rsidRPr="008332CB">
        <w:t xml:space="preserve"> </w:t>
      </w:r>
      <w:r w:rsidR="008332CB">
        <w:t>(Optional)</w:t>
      </w:r>
      <w:r w:rsidR="0070385F">
        <w:t>: Lectio Divina</w:t>
      </w:r>
      <w:bookmarkEnd w:id="31"/>
      <w:bookmarkEnd w:id="32"/>
    </w:p>
    <w:p w14:paraId="4EBE8F44" w14:textId="00F242D9" w:rsidR="0070385F" w:rsidRPr="00D35914" w:rsidRDefault="0070385F" w:rsidP="0070385F">
      <w:pPr>
        <w:rPr>
          <w:rStyle w:val="Emphasis"/>
        </w:rPr>
      </w:pPr>
      <w:r w:rsidRPr="00D35914">
        <w:rPr>
          <w:rStyle w:val="Emphasis"/>
        </w:rPr>
        <w:t>After watching the 25-minute training video in this ancient spiritual practice, follow this guide to try it for yourself.</w:t>
      </w:r>
    </w:p>
    <w:p w14:paraId="3A4932FF" w14:textId="15AF5365" w:rsidR="0070385F" w:rsidRDefault="00DC018D" w:rsidP="0070385F">
      <w:pPr>
        <w:pStyle w:val="Heading4"/>
      </w:pPr>
      <w:r>
        <w:t xml:space="preserve">Opening </w:t>
      </w:r>
      <w:r w:rsidR="0070385F">
        <w:t>Prayer</w:t>
      </w:r>
    </w:p>
    <w:p w14:paraId="25362B6B" w14:textId="327D9475" w:rsidR="0070385F" w:rsidRDefault="0070385F" w:rsidP="0070385F">
      <w:r>
        <w:t>Lord, your Spirit led Jesus into the wilderness where your angels ministered to</w:t>
      </w:r>
      <w:r w:rsidR="00C70ACE">
        <w:t xml:space="preserve"> him</w:t>
      </w:r>
      <w:r>
        <w:t>.</w:t>
      </w:r>
      <w:r w:rsidR="00200D1D">
        <w:t xml:space="preserve"> </w:t>
      </w:r>
      <w:r>
        <w:t>Send your Holy Spirit to us now as we enter this Gospel passage and seek to understand and apply its lessons in our lives.</w:t>
      </w:r>
    </w:p>
    <w:p w14:paraId="045164A5" w14:textId="77777777" w:rsidR="0070385F" w:rsidRPr="00EE6351" w:rsidRDefault="0070385F" w:rsidP="0070385F">
      <w:pPr>
        <w:pStyle w:val="Heading4"/>
      </w:pPr>
      <w:r w:rsidRPr="00EE6351">
        <w:t>Lectio</w:t>
      </w:r>
    </w:p>
    <w:p w14:paraId="418EB73A" w14:textId="3A6B3A53" w:rsidR="0070385F" w:rsidRDefault="00D35914" w:rsidP="0070385F">
      <w:r>
        <w:t>Read Matthew 4:</w:t>
      </w:r>
      <w:r w:rsidR="0070385F">
        <w:t>1</w:t>
      </w:r>
      <w:r w:rsidR="00D81273">
        <w:t>–</w:t>
      </w:r>
      <w:r w:rsidR="0070385F">
        <w:t xml:space="preserve">11, </w:t>
      </w:r>
      <w:r w:rsidR="00DD1DFA">
        <w:t>t</w:t>
      </w:r>
      <w:r w:rsidR="0070385F">
        <w:t xml:space="preserve">he Temptation of Jesus. </w:t>
      </w:r>
    </w:p>
    <w:p w14:paraId="53B8FF1D" w14:textId="11807030" w:rsidR="0070385F" w:rsidRPr="0070385F" w:rsidRDefault="0070385F" w:rsidP="0070385F">
      <w:pPr>
        <w:rPr>
          <w:b/>
          <w:u w:val="single"/>
        </w:rPr>
      </w:pPr>
      <w:r w:rsidRPr="007E719E">
        <w:t xml:space="preserve">In </w:t>
      </w:r>
      <w:r w:rsidR="0011584C">
        <w:t xml:space="preserve">the </w:t>
      </w:r>
      <w:r w:rsidR="00DD1DFA">
        <w:t>story of the temptation</w:t>
      </w:r>
      <w:r w:rsidR="00DC018D">
        <w:t>,</w:t>
      </w:r>
      <w:r w:rsidRPr="007E719E">
        <w:t xml:space="preserve"> Jesus </w:t>
      </w:r>
      <w:r>
        <w:t>is revealed as</w:t>
      </w:r>
      <w:r w:rsidRPr="007E719E">
        <w:t xml:space="preserve"> </w:t>
      </w:r>
      <w:r>
        <w:t>a</w:t>
      </w:r>
      <w:r w:rsidRPr="007E719E">
        <w:t xml:space="preserve"> true Israelite. </w:t>
      </w:r>
      <w:r>
        <w:t>Each of his refusals are found in the language of the Old Testament book of Deuteronomy where a</w:t>
      </w:r>
      <w:r w:rsidRPr="007E719E">
        <w:t xml:space="preserve"> true Israelite </w:t>
      </w:r>
      <w:r>
        <w:t>is reminded to</w:t>
      </w:r>
      <w:r w:rsidRPr="007E719E">
        <w:t xml:space="preserve"> love God with </w:t>
      </w:r>
      <w:r>
        <w:t>one’s</w:t>
      </w:r>
      <w:r w:rsidRPr="007E719E">
        <w:t xml:space="preserve"> whole heart, whole soul</w:t>
      </w:r>
      <w:r w:rsidR="00D35914">
        <w:t>,</w:t>
      </w:r>
      <w:r w:rsidRPr="007E719E">
        <w:t xml:space="preserve"> and with</w:t>
      </w:r>
      <w:r>
        <w:t xml:space="preserve"> all one’s</w:t>
      </w:r>
      <w:r w:rsidRPr="007E719E">
        <w:t xml:space="preserve"> strength.</w:t>
      </w:r>
      <w:r w:rsidR="00200D1D">
        <w:t xml:space="preserve"> </w:t>
      </w:r>
    </w:p>
    <w:p w14:paraId="7B1FD9DE" w14:textId="77777777" w:rsidR="0070385F" w:rsidRPr="00EE6351" w:rsidRDefault="0070385F" w:rsidP="0070385F">
      <w:pPr>
        <w:pStyle w:val="Heading4"/>
      </w:pPr>
      <w:r w:rsidRPr="00EE6351">
        <w:t>Meditatio</w:t>
      </w:r>
    </w:p>
    <w:p w14:paraId="0FF60DCA" w14:textId="77777777" w:rsidR="0070385F" w:rsidRDefault="0070385F" w:rsidP="008332CB">
      <w:pPr>
        <w:pStyle w:val="ListBullet2"/>
      </w:pPr>
      <w:r>
        <w:t>Forty days.</w:t>
      </w:r>
    </w:p>
    <w:p w14:paraId="6D7BC6D6" w14:textId="77777777" w:rsidR="0070385F" w:rsidRDefault="0070385F" w:rsidP="008332CB">
      <w:pPr>
        <w:pStyle w:val="ListBullet2"/>
      </w:pPr>
      <w:r>
        <w:t>Led by the Spirit into the wilderness.</w:t>
      </w:r>
    </w:p>
    <w:p w14:paraId="4087F262" w14:textId="6F9C1ECE" w:rsidR="0070385F" w:rsidRDefault="0070385F" w:rsidP="008332CB">
      <w:pPr>
        <w:pStyle w:val="ListBullet2"/>
      </w:pPr>
      <w:r>
        <w:t>Alone</w:t>
      </w:r>
      <w:r w:rsidRPr="007E719E">
        <w:t>.</w:t>
      </w:r>
      <w:r w:rsidR="00200D1D">
        <w:t xml:space="preserve"> </w:t>
      </w:r>
    </w:p>
    <w:p w14:paraId="3A6A7025" w14:textId="77777777" w:rsidR="0070385F" w:rsidRDefault="0070385F" w:rsidP="008332CB">
      <w:pPr>
        <w:pStyle w:val="ListBullet2"/>
      </w:pPr>
      <w:r>
        <w:t>The nature of each different temptation.</w:t>
      </w:r>
    </w:p>
    <w:p w14:paraId="205D0D6A" w14:textId="77777777" w:rsidR="0070385F" w:rsidRDefault="0070385F" w:rsidP="008332CB">
      <w:pPr>
        <w:pStyle w:val="ListBullet2"/>
      </w:pPr>
      <w:r>
        <w:t>The use and misuse of Scripture.</w:t>
      </w:r>
    </w:p>
    <w:p w14:paraId="0576FBE4" w14:textId="3E6B1513" w:rsidR="0070385F" w:rsidRPr="0070385F" w:rsidRDefault="0070385F" w:rsidP="008332CB">
      <w:pPr>
        <w:pStyle w:val="ListBullet2"/>
      </w:pPr>
      <w:r w:rsidRPr="007E719E">
        <w:t>We have never heard of a story like this before.</w:t>
      </w:r>
      <w:r w:rsidR="00200D1D">
        <w:t xml:space="preserve"> </w:t>
      </w:r>
    </w:p>
    <w:p w14:paraId="40AA00B7" w14:textId="77777777" w:rsidR="0070385F" w:rsidRPr="007E719E" w:rsidRDefault="0070385F" w:rsidP="0070385F">
      <w:pPr>
        <w:pStyle w:val="Heading4"/>
      </w:pPr>
      <w:r>
        <w:t>Oratio</w:t>
      </w:r>
    </w:p>
    <w:p w14:paraId="54EA50BC" w14:textId="60036AB6" w:rsidR="0070385F" w:rsidRPr="007E719E" w:rsidRDefault="0070385F" w:rsidP="0070385F">
      <w:r w:rsidRPr="007E719E">
        <w:t xml:space="preserve">“Hear, O Israel: The </w:t>
      </w:r>
      <w:r w:rsidRPr="008332CB">
        <w:rPr>
          <w:smallCaps/>
        </w:rPr>
        <w:t>Lord</w:t>
      </w:r>
      <w:r w:rsidRPr="007E719E">
        <w:t xml:space="preserve"> our God, the </w:t>
      </w:r>
      <w:r w:rsidRPr="008332CB">
        <w:rPr>
          <w:smallCaps/>
        </w:rPr>
        <w:t>Lord</w:t>
      </w:r>
      <w:r w:rsidRPr="007E719E">
        <w:t xml:space="preserve"> is one.</w:t>
      </w:r>
      <w:r w:rsidR="00200D1D">
        <w:t xml:space="preserve"> </w:t>
      </w:r>
      <w:r w:rsidRPr="007E719E">
        <w:t xml:space="preserve">Love the </w:t>
      </w:r>
      <w:r w:rsidRPr="008332CB">
        <w:rPr>
          <w:smallCaps/>
        </w:rPr>
        <w:t>Lord</w:t>
      </w:r>
      <w:r w:rsidRPr="007E719E">
        <w:t xml:space="preserve"> your God with all your heart and with all your soul and with all your strength</w:t>
      </w:r>
      <w:r w:rsidR="008332CB">
        <w:t>.</w:t>
      </w:r>
      <w:r w:rsidRPr="007E719E">
        <w:t>” (D</w:t>
      </w:r>
      <w:r>
        <w:t>euteronomy</w:t>
      </w:r>
      <w:r w:rsidRPr="007E719E">
        <w:t xml:space="preserve"> 6:4</w:t>
      </w:r>
      <w:r w:rsidR="00D81273">
        <w:t>–</w:t>
      </w:r>
      <w:r w:rsidRPr="007E719E">
        <w:t>5)</w:t>
      </w:r>
    </w:p>
    <w:p w14:paraId="6919CC0E" w14:textId="7EEE3466" w:rsidR="0070385F" w:rsidRPr="00DD1DFA" w:rsidRDefault="0070385F" w:rsidP="0070385F">
      <w:pPr>
        <w:rPr>
          <w:rStyle w:val="Emphasis"/>
        </w:rPr>
      </w:pPr>
      <w:r w:rsidRPr="00DD1DFA">
        <w:rPr>
          <w:rStyle w:val="Emphasis"/>
        </w:rPr>
        <w:t>Father give me the grace today to love you with every thought, with every action</w:t>
      </w:r>
      <w:r w:rsidR="00DD1DFA">
        <w:rPr>
          <w:rStyle w:val="Emphasis"/>
        </w:rPr>
        <w:t>,</w:t>
      </w:r>
      <w:r w:rsidRPr="00DD1DFA">
        <w:rPr>
          <w:rStyle w:val="Emphasis"/>
        </w:rPr>
        <w:t xml:space="preserve"> and with all that my thoughts and actions produce today.</w:t>
      </w:r>
      <w:r w:rsidR="00200D1D" w:rsidRPr="00DD1DFA">
        <w:rPr>
          <w:rStyle w:val="Emphasis"/>
        </w:rPr>
        <w:t xml:space="preserve"> </w:t>
      </w:r>
      <w:r w:rsidRPr="00DD1DFA">
        <w:rPr>
          <w:rStyle w:val="Emphasis"/>
        </w:rPr>
        <w:t xml:space="preserve">Lead me out of temptation </w:t>
      </w:r>
      <w:r w:rsidR="00DD1DFA">
        <w:rPr>
          <w:rStyle w:val="Emphasis"/>
        </w:rPr>
        <w:t>and</w:t>
      </w:r>
      <w:r w:rsidRPr="00DD1DFA">
        <w:rPr>
          <w:rStyle w:val="Emphasis"/>
        </w:rPr>
        <w:t xml:space="preserve"> deliver me from evil.</w:t>
      </w:r>
    </w:p>
    <w:p w14:paraId="1DB63763" w14:textId="77777777" w:rsidR="0070385F" w:rsidRPr="007E719E" w:rsidRDefault="0070385F" w:rsidP="0070385F">
      <w:pPr>
        <w:pStyle w:val="Heading4"/>
      </w:pPr>
      <w:r>
        <w:t>Contemplatio</w:t>
      </w:r>
    </w:p>
    <w:p w14:paraId="7277A5EE" w14:textId="561569CE" w:rsidR="0070385F" w:rsidRDefault="0070385F" w:rsidP="00DC018D">
      <w:pPr>
        <w:pStyle w:val="ListBullet2"/>
      </w:pPr>
      <w:r>
        <w:t>What temptations do I face</w:t>
      </w:r>
      <w:r w:rsidRPr="007E719E">
        <w:t xml:space="preserve">? </w:t>
      </w:r>
      <w:r>
        <w:t>What are the nature of these temptations? What is at the root of these temptations?</w:t>
      </w:r>
      <w:r w:rsidRPr="007E719E">
        <w:t xml:space="preserve"> </w:t>
      </w:r>
    </w:p>
    <w:p w14:paraId="73259AE9" w14:textId="77777777" w:rsidR="0070385F" w:rsidRDefault="0070385F" w:rsidP="00DC018D">
      <w:pPr>
        <w:pStyle w:val="ListBullet2"/>
      </w:pPr>
      <w:r>
        <w:t>What wilderness has the Spirit led me into at times?</w:t>
      </w:r>
    </w:p>
    <w:p w14:paraId="04B4DBCD" w14:textId="77777777" w:rsidR="0070385F" w:rsidRDefault="0070385F" w:rsidP="00DC018D">
      <w:pPr>
        <w:pStyle w:val="ListBullet2"/>
      </w:pPr>
      <w:r>
        <w:t>What has been the result of my wilderness experiences?</w:t>
      </w:r>
    </w:p>
    <w:p w14:paraId="09F23DA8" w14:textId="26049831" w:rsidR="0070385F" w:rsidRPr="0070385F" w:rsidRDefault="0070385F" w:rsidP="00DC018D">
      <w:pPr>
        <w:pStyle w:val="ListBullet2"/>
      </w:pPr>
      <w:r>
        <w:t>What is God saying to me in this passage?</w:t>
      </w:r>
    </w:p>
    <w:p w14:paraId="4AEDAA2E" w14:textId="3F0D57D8" w:rsidR="0070385F" w:rsidRDefault="00861C17" w:rsidP="0070385F">
      <w:r>
        <w:t>St. Paul reminds us in 1</w:t>
      </w:r>
      <w:r w:rsidR="0070385F" w:rsidRPr="007E719E">
        <w:t xml:space="preserve"> Corinthians 10:13 that, “</w:t>
      </w:r>
      <w:r w:rsidR="008332CB">
        <w:t>No testing has overtaken you that is not common to everyone. God is faithful, and he will not let you be tested beyond your strength, but with the testing he will also provide the way out so that you may be able to endure it.</w:t>
      </w:r>
      <w:r w:rsidR="0070385F">
        <w:t xml:space="preserve">” </w:t>
      </w:r>
    </w:p>
    <w:p w14:paraId="4E896410" w14:textId="1E7AC304" w:rsidR="00D42C8D" w:rsidRPr="00D35914" w:rsidRDefault="00156AE9" w:rsidP="00324CE7">
      <w:pPr>
        <w:pageBreakBefore/>
        <w:rPr>
          <w:rStyle w:val="Emphasis"/>
        </w:rPr>
      </w:pPr>
      <w:r>
        <w:rPr>
          <w:rStyle w:val="Emphasis"/>
        </w:rPr>
        <w:lastRenderedPageBreak/>
        <w:t>Extra R</w:t>
      </w:r>
      <w:r w:rsidR="00861C17">
        <w:rPr>
          <w:rStyle w:val="Emphasis"/>
        </w:rPr>
        <w:t>esource</w:t>
      </w:r>
      <w:r w:rsidR="00D42C8D" w:rsidRPr="00D35914">
        <w:rPr>
          <w:rStyle w:val="Emphasis"/>
        </w:rPr>
        <w:t xml:space="preserve"> A</w:t>
      </w:r>
    </w:p>
    <w:p w14:paraId="07D08BB6" w14:textId="1163D2DC" w:rsidR="00D42C8D" w:rsidRDefault="00D42C8D" w:rsidP="00324CE7">
      <w:pPr>
        <w:pStyle w:val="Heading1"/>
      </w:pPr>
      <w:bookmarkStart w:id="33" w:name="_Toc505342777"/>
      <w:bookmarkStart w:id="34" w:name="_Toc505690662"/>
      <w:r w:rsidRPr="006D2EA2">
        <w:t xml:space="preserve">Biblical Phrases </w:t>
      </w:r>
      <w:r w:rsidR="006C1B7C">
        <w:t>in</w:t>
      </w:r>
      <w:r w:rsidRPr="006D2EA2">
        <w:t xml:space="preserve"> </w:t>
      </w:r>
      <w:r w:rsidR="00D35914">
        <w:t>t</w:t>
      </w:r>
      <w:r w:rsidRPr="006D2EA2">
        <w:t>he Mass</w:t>
      </w:r>
      <w:bookmarkEnd w:id="33"/>
      <w:bookmarkEnd w:id="34"/>
    </w:p>
    <w:p w14:paraId="3D9CEA62" w14:textId="77777777" w:rsidR="00324CE7" w:rsidRPr="00324CE7" w:rsidRDefault="00324CE7" w:rsidP="00324CE7"/>
    <w:tbl>
      <w:tblPr>
        <w:tblStyle w:val="TableGridLight1"/>
        <w:tblW w:w="9351" w:type="dxa"/>
        <w:tblLook w:val="04A0" w:firstRow="1" w:lastRow="0" w:firstColumn="1" w:lastColumn="0" w:noHBand="0" w:noVBand="1"/>
      </w:tblPr>
      <w:tblGrid>
        <w:gridCol w:w="2425"/>
        <w:gridCol w:w="3861"/>
        <w:gridCol w:w="3065"/>
      </w:tblGrid>
      <w:tr w:rsidR="00DD1DFA" w:rsidRPr="00200D1D" w14:paraId="5F0A02E5" w14:textId="77777777" w:rsidTr="00DD1DFA">
        <w:tc>
          <w:tcPr>
            <w:tcW w:w="2425" w:type="dxa"/>
            <w:vMerge w:val="restart"/>
            <w:vAlign w:val="center"/>
          </w:tcPr>
          <w:p w14:paraId="485C208C" w14:textId="77777777" w:rsidR="00DD1DFA" w:rsidRPr="00200D1D" w:rsidRDefault="00DD1DFA" w:rsidP="00861C17">
            <w:pPr>
              <w:spacing w:before="120" w:after="120"/>
              <w:rPr>
                <w:rStyle w:val="Strong"/>
              </w:rPr>
            </w:pPr>
            <w:r w:rsidRPr="00200D1D">
              <w:rPr>
                <w:rStyle w:val="Strong"/>
              </w:rPr>
              <w:t>Greeting</w:t>
            </w:r>
          </w:p>
        </w:tc>
        <w:tc>
          <w:tcPr>
            <w:tcW w:w="3861" w:type="dxa"/>
            <w:vAlign w:val="center"/>
          </w:tcPr>
          <w:p w14:paraId="115988EF" w14:textId="77777777" w:rsidR="00DD1DFA" w:rsidRPr="00200D1D" w:rsidRDefault="00DD1DFA" w:rsidP="00861C17">
            <w:pPr>
              <w:spacing w:before="120" w:after="120"/>
            </w:pPr>
            <w:r w:rsidRPr="00200D1D">
              <w:t>In the name of the Father, and of the Son …</w:t>
            </w:r>
          </w:p>
        </w:tc>
        <w:tc>
          <w:tcPr>
            <w:tcW w:w="3065" w:type="dxa"/>
            <w:vAlign w:val="center"/>
          </w:tcPr>
          <w:p w14:paraId="32E6E5C8" w14:textId="05DC4D28" w:rsidR="00DD1DFA" w:rsidRPr="00200D1D" w:rsidRDefault="00DD1DFA" w:rsidP="00861C17">
            <w:pPr>
              <w:spacing w:before="120" w:after="120"/>
              <w:rPr>
                <w:rStyle w:val="Strong"/>
              </w:rPr>
            </w:pPr>
            <w:r>
              <w:t>Matthew</w:t>
            </w:r>
            <w:r w:rsidRPr="00200D1D">
              <w:t xml:space="preserve"> 28:19</w:t>
            </w:r>
          </w:p>
        </w:tc>
      </w:tr>
      <w:tr w:rsidR="00DD1DFA" w:rsidRPr="00200D1D" w14:paraId="2142876F" w14:textId="77777777" w:rsidTr="00DD1DFA">
        <w:tc>
          <w:tcPr>
            <w:tcW w:w="2425" w:type="dxa"/>
            <w:vMerge/>
            <w:vAlign w:val="center"/>
          </w:tcPr>
          <w:p w14:paraId="1E1DF1D8" w14:textId="658C7449" w:rsidR="00DD1DFA" w:rsidRPr="00200D1D" w:rsidRDefault="00DD1DFA" w:rsidP="00861C17">
            <w:pPr>
              <w:spacing w:before="120" w:after="120"/>
            </w:pPr>
          </w:p>
        </w:tc>
        <w:tc>
          <w:tcPr>
            <w:tcW w:w="3861" w:type="dxa"/>
            <w:vAlign w:val="center"/>
          </w:tcPr>
          <w:p w14:paraId="7DD3BF76" w14:textId="38C8EA05" w:rsidR="00DD1DFA" w:rsidRPr="00200D1D" w:rsidRDefault="00DD1DFA" w:rsidP="00861C17">
            <w:pPr>
              <w:spacing w:before="120" w:after="120"/>
            </w:pPr>
            <w:r w:rsidRPr="00200D1D">
              <w:t>The Lord be with you</w:t>
            </w:r>
            <w:r>
              <w:t xml:space="preserve"> </w:t>
            </w:r>
            <w:r w:rsidRPr="00200D1D">
              <w:t>…</w:t>
            </w:r>
            <w:r>
              <w:t xml:space="preserve"> </w:t>
            </w:r>
            <w:r w:rsidRPr="00200D1D">
              <w:t>and with your spirit</w:t>
            </w:r>
          </w:p>
        </w:tc>
        <w:tc>
          <w:tcPr>
            <w:tcW w:w="3065" w:type="dxa"/>
            <w:vAlign w:val="center"/>
          </w:tcPr>
          <w:p w14:paraId="3F650375" w14:textId="5B2F04EC" w:rsidR="00DD1DFA" w:rsidRPr="00200D1D" w:rsidRDefault="00DD1DFA" w:rsidP="00861C17">
            <w:pPr>
              <w:spacing w:before="120" w:after="120"/>
            </w:pPr>
            <w:r w:rsidRPr="00200D1D">
              <w:t xml:space="preserve">2 </w:t>
            </w:r>
            <w:r>
              <w:t>Timothy 4:22;</w:t>
            </w:r>
            <w:r w:rsidRPr="00200D1D">
              <w:t xml:space="preserve"> </w:t>
            </w:r>
            <w:r>
              <w:t>Galatians</w:t>
            </w:r>
            <w:r w:rsidRPr="00200D1D">
              <w:t xml:space="preserve"> 6:18</w:t>
            </w:r>
          </w:p>
        </w:tc>
      </w:tr>
      <w:tr w:rsidR="00200D1D" w:rsidRPr="00200D1D" w14:paraId="7B89F0E9" w14:textId="77777777" w:rsidTr="00DD1DFA">
        <w:tc>
          <w:tcPr>
            <w:tcW w:w="2425" w:type="dxa"/>
            <w:vAlign w:val="center"/>
          </w:tcPr>
          <w:p w14:paraId="10525E55" w14:textId="77777777" w:rsidR="00200D1D" w:rsidRPr="00200D1D" w:rsidRDefault="00200D1D" w:rsidP="00861C17">
            <w:pPr>
              <w:spacing w:before="120" w:after="120"/>
              <w:rPr>
                <w:rStyle w:val="Strong"/>
              </w:rPr>
            </w:pPr>
            <w:r w:rsidRPr="00200D1D">
              <w:rPr>
                <w:rStyle w:val="Strong"/>
              </w:rPr>
              <w:t>The Penitential Act</w:t>
            </w:r>
          </w:p>
        </w:tc>
        <w:tc>
          <w:tcPr>
            <w:tcW w:w="3861" w:type="dxa"/>
            <w:vAlign w:val="center"/>
          </w:tcPr>
          <w:p w14:paraId="42F98E6A" w14:textId="77777777" w:rsidR="00200D1D" w:rsidRPr="00200D1D" w:rsidRDefault="00200D1D" w:rsidP="00861C17">
            <w:pPr>
              <w:spacing w:before="120" w:after="120"/>
            </w:pPr>
            <w:r w:rsidRPr="00200D1D">
              <w:t>I confess to almighty God and to you …</w:t>
            </w:r>
          </w:p>
        </w:tc>
        <w:tc>
          <w:tcPr>
            <w:tcW w:w="3065" w:type="dxa"/>
            <w:vAlign w:val="center"/>
          </w:tcPr>
          <w:p w14:paraId="7AD94070" w14:textId="77777777" w:rsidR="00200D1D" w:rsidRPr="00200D1D" w:rsidRDefault="00200D1D" w:rsidP="00861C17">
            <w:pPr>
              <w:spacing w:before="120" w:after="120"/>
            </w:pPr>
            <w:r w:rsidRPr="00200D1D">
              <w:t>James 5:16</w:t>
            </w:r>
          </w:p>
        </w:tc>
      </w:tr>
      <w:tr w:rsidR="00200D1D" w:rsidRPr="00200D1D" w14:paraId="1CA1B0CD" w14:textId="77777777" w:rsidTr="00DD1DFA">
        <w:tc>
          <w:tcPr>
            <w:tcW w:w="2425" w:type="dxa"/>
            <w:vAlign w:val="center"/>
          </w:tcPr>
          <w:p w14:paraId="75EC0DF5" w14:textId="77777777" w:rsidR="00200D1D" w:rsidRPr="00200D1D" w:rsidRDefault="00200D1D" w:rsidP="00861C17">
            <w:pPr>
              <w:spacing w:before="120" w:after="120"/>
            </w:pPr>
            <w:r w:rsidRPr="00200D1D">
              <w:rPr>
                <w:rStyle w:val="Strong"/>
              </w:rPr>
              <w:t>The Gloria</w:t>
            </w:r>
          </w:p>
        </w:tc>
        <w:tc>
          <w:tcPr>
            <w:tcW w:w="3861" w:type="dxa"/>
            <w:vAlign w:val="center"/>
          </w:tcPr>
          <w:p w14:paraId="7BE05ED2" w14:textId="77777777" w:rsidR="00200D1D" w:rsidRPr="00200D1D" w:rsidRDefault="00200D1D" w:rsidP="00861C17">
            <w:pPr>
              <w:spacing w:before="120" w:after="120"/>
            </w:pPr>
            <w:r w:rsidRPr="00200D1D">
              <w:t>Glory to God in the highest…</w:t>
            </w:r>
          </w:p>
        </w:tc>
        <w:tc>
          <w:tcPr>
            <w:tcW w:w="3065" w:type="dxa"/>
            <w:vAlign w:val="center"/>
          </w:tcPr>
          <w:p w14:paraId="69A29101" w14:textId="77777777" w:rsidR="00200D1D" w:rsidRPr="00200D1D" w:rsidRDefault="00200D1D" w:rsidP="00861C17">
            <w:pPr>
              <w:spacing w:before="120" w:after="120"/>
              <w:rPr>
                <w:rStyle w:val="Strong"/>
              </w:rPr>
            </w:pPr>
            <w:r w:rsidRPr="00200D1D">
              <w:t>Luke 2:14</w:t>
            </w:r>
          </w:p>
        </w:tc>
      </w:tr>
      <w:tr w:rsidR="00200D1D" w:rsidRPr="00200D1D" w14:paraId="6BAB1ADD" w14:textId="77777777" w:rsidTr="00DD1DFA">
        <w:tc>
          <w:tcPr>
            <w:tcW w:w="2425" w:type="dxa"/>
            <w:vAlign w:val="center"/>
          </w:tcPr>
          <w:p w14:paraId="02086F5C" w14:textId="77777777" w:rsidR="00200D1D" w:rsidRPr="00200D1D" w:rsidRDefault="00200D1D" w:rsidP="00861C17">
            <w:pPr>
              <w:spacing w:before="120" w:after="120"/>
              <w:rPr>
                <w:rStyle w:val="Strong"/>
              </w:rPr>
            </w:pPr>
            <w:r w:rsidRPr="00200D1D">
              <w:rPr>
                <w:rStyle w:val="Strong"/>
              </w:rPr>
              <w:t>Profession of Faith (Creed)</w:t>
            </w:r>
          </w:p>
        </w:tc>
        <w:tc>
          <w:tcPr>
            <w:tcW w:w="3861" w:type="dxa"/>
            <w:vAlign w:val="center"/>
          </w:tcPr>
          <w:p w14:paraId="18A4C975" w14:textId="3CE2B983" w:rsidR="00200D1D" w:rsidRPr="00200D1D" w:rsidRDefault="00200D1D" w:rsidP="00861C17">
            <w:pPr>
              <w:spacing w:before="120" w:after="120"/>
            </w:pPr>
            <w:r w:rsidRPr="00200D1D">
              <w:t>I believe in one God</w:t>
            </w:r>
            <w:r w:rsidR="00E51FDC">
              <w:t xml:space="preserve"> </w:t>
            </w:r>
            <w:r w:rsidRPr="00200D1D">
              <w:t>…</w:t>
            </w:r>
          </w:p>
        </w:tc>
        <w:tc>
          <w:tcPr>
            <w:tcW w:w="3065" w:type="dxa"/>
            <w:vAlign w:val="center"/>
          </w:tcPr>
          <w:p w14:paraId="04D1475B" w14:textId="77777777" w:rsidR="00200D1D" w:rsidRPr="00200D1D" w:rsidRDefault="00200D1D" w:rsidP="00861C17">
            <w:pPr>
              <w:spacing w:before="120" w:after="120"/>
              <w:rPr>
                <w:rStyle w:val="Strong"/>
              </w:rPr>
            </w:pPr>
            <w:r w:rsidRPr="00200D1D">
              <w:t xml:space="preserve">Old and New Testament  </w:t>
            </w:r>
          </w:p>
        </w:tc>
      </w:tr>
      <w:tr w:rsidR="00200D1D" w:rsidRPr="00200D1D" w14:paraId="4F845898" w14:textId="77777777" w:rsidTr="00DD1DFA">
        <w:tc>
          <w:tcPr>
            <w:tcW w:w="2425" w:type="dxa"/>
            <w:vAlign w:val="center"/>
          </w:tcPr>
          <w:p w14:paraId="1E3281F4" w14:textId="77777777" w:rsidR="00200D1D" w:rsidRPr="00200D1D" w:rsidRDefault="00200D1D" w:rsidP="00861C17">
            <w:pPr>
              <w:spacing w:before="120" w:after="120"/>
              <w:rPr>
                <w:rStyle w:val="Strong"/>
              </w:rPr>
            </w:pPr>
            <w:r w:rsidRPr="00200D1D">
              <w:rPr>
                <w:rStyle w:val="Strong"/>
              </w:rPr>
              <w:t>Sanctus</w:t>
            </w:r>
          </w:p>
        </w:tc>
        <w:tc>
          <w:tcPr>
            <w:tcW w:w="3861" w:type="dxa"/>
            <w:vAlign w:val="center"/>
          </w:tcPr>
          <w:p w14:paraId="12B03640" w14:textId="77777777" w:rsidR="00200D1D" w:rsidRPr="00200D1D" w:rsidRDefault="00200D1D" w:rsidP="00861C17">
            <w:pPr>
              <w:spacing w:before="120" w:after="120"/>
            </w:pPr>
            <w:r w:rsidRPr="00200D1D">
              <w:t>Holy, Holy, Holy …</w:t>
            </w:r>
          </w:p>
        </w:tc>
        <w:tc>
          <w:tcPr>
            <w:tcW w:w="3065" w:type="dxa"/>
            <w:vAlign w:val="center"/>
          </w:tcPr>
          <w:p w14:paraId="0D1DE91B" w14:textId="049CDB20" w:rsidR="00200D1D" w:rsidRPr="00200D1D" w:rsidRDefault="006C67BC" w:rsidP="00861C17">
            <w:pPr>
              <w:spacing w:before="120" w:after="120"/>
              <w:rPr>
                <w:rStyle w:val="Strong"/>
              </w:rPr>
            </w:pPr>
            <w:r>
              <w:t>Isaiah</w:t>
            </w:r>
            <w:r w:rsidR="00107F70">
              <w:t xml:space="preserve"> 6:3;</w:t>
            </w:r>
            <w:r w:rsidR="00200D1D" w:rsidRPr="00200D1D">
              <w:t xml:space="preserve"> </w:t>
            </w:r>
            <w:r>
              <w:t>Revelation</w:t>
            </w:r>
            <w:r w:rsidR="00200D1D" w:rsidRPr="00200D1D">
              <w:t xml:space="preserve"> 4:8</w:t>
            </w:r>
            <w:r w:rsidR="00107F70">
              <w:t>;</w:t>
            </w:r>
            <w:r w:rsidR="006A5FC9">
              <w:t xml:space="preserve"> Matthew </w:t>
            </w:r>
            <w:r w:rsidR="006A5FC9" w:rsidRPr="00200D1D">
              <w:t>21:9</w:t>
            </w:r>
          </w:p>
        </w:tc>
      </w:tr>
      <w:tr w:rsidR="00200D1D" w:rsidRPr="00200D1D" w14:paraId="4B604FBB" w14:textId="77777777" w:rsidTr="00DD1DFA">
        <w:tc>
          <w:tcPr>
            <w:tcW w:w="2425" w:type="dxa"/>
            <w:vAlign w:val="center"/>
          </w:tcPr>
          <w:p w14:paraId="2347AA5E" w14:textId="77777777" w:rsidR="00200D1D" w:rsidRPr="00200D1D" w:rsidRDefault="00200D1D" w:rsidP="00861C17">
            <w:pPr>
              <w:spacing w:before="120" w:after="120"/>
              <w:rPr>
                <w:rStyle w:val="Strong"/>
              </w:rPr>
            </w:pPr>
            <w:r w:rsidRPr="00200D1D">
              <w:rPr>
                <w:rStyle w:val="Strong"/>
              </w:rPr>
              <w:t>Eucharistic Institution</w:t>
            </w:r>
          </w:p>
        </w:tc>
        <w:tc>
          <w:tcPr>
            <w:tcW w:w="3861" w:type="dxa"/>
            <w:vAlign w:val="center"/>
          </w:tcPr>
          <w:p w14:paraId="0F5FA840" w14:textId="77777777" w:rsidR="00200D1D" w:rsidRPr="00200D1D" w:rsidRDefault="00200D1D" w:rsidP="00861C17">
            <w:pPr>
              <w:spacing w:before="120" w:after="120"/>
            </w:pPr>
            <w:r w:rsidRPr="00200D1D">
              <w:t>Take this, all of you, and eat of it …</w:t>
            </w:r>
          </w:p>
        </w:tc>
        <w:tc>
          <w:tcPr>
            <w:tcW w:w="3065" w:type="dxa"/>
            <w:vAlign w:val="center"/>
          </w:tcPr>
          <w:p w14:paraId="63C65964" w14:textId="1AD96F98" w:rsidR="00200D1D" w:rsidRPr="00200D1D" w:rsidRDefault="006C67BC" w:rsidP="00861C17">
            <w:pPr>
              <w:spacing w:before="120" w:after="120"/>
              <w:rPr>
                <w:rStyle w:val="Strong"/>
              </w:rPr>
            </w:pPr>
            <w:r>
              <w:t>Matthew</w:t>
            </w:r>
            <w:r w:rsidR="00200D1D" w:rsidRPr="00200D1D">
              <w:t xml:space="preserve"> 26:26</w:t>
            </w:r>
            <w:r w:rsidR="00D81273">
              <w:t>–</w:t>
            </w:r>
            <w:r w:rsidR="00107F70">
              <w:t>28;</w:t>
            </w:r>
            <w:r w:rsidR="00200D1D" w:rsidRPr="00200D1D">
              <w:t xml:space="preserve"> </w:t>
            </w:r>
            <w:r>
              <w:t>Luke</w:t>
            </w:r>
            <w:r w:rsidR="00200D1D" w:rsidRPr="00200D1D">
              <w:t xml:space="preserve"> 22:19</w:t>
            </w:r>
            <w:r w:rsidR="00D81273">
              <w:t>–</w:t>
            </w:r>
            <w:r w:rsidR="00200D1D" w:rsidRPr="00200D1D">
              <w:t xml:space="preserve">20 </w:t>
            </w:r>
          </w:p>
        </w:tc>
      </w:tr>
      <w:tr w:rsidR="00200D1D" w:rsidRPr="00200D1D" w14:paraId="00B065E1" w14:textId="77777777" w:rsidTr="00DD1DFA">
        <w:tc>
          <w:tcPr>
            <w:tcW w:w="2425" w:type="dxa"/>
            <w:vAlign w:val="center"/>
          </w:tcPr>
          <w:p w14:paraId="48DFA32F" w14:textId="77777777" w:rsidR="00200D1D" w:rsidRPr="00200D1D" w:rsidRDefault="00200D1D" w:rsidP="00861C17">
            <w:pPr>
              <w:spacing w:before="120" w:after="120"/>
            </w:pPr>
            <w:r w:rsidRPr="00200D1D">
              <w:rPr>
                <w:rStyle w:val="Strong"/>
              </w:rPr>
              <w:t>Doxology</w:t>
            </w:r>
          </w:p>
        </w:tc>
        <w:tc>
          <w:tcPr>
            <w:tcW w:w="3861" w:type="dxa"/>
            <w:vAlign w:val="center"/>
          </w:tcPr>
          <w:p w14:paraId="46840B47" w14:textId="77777777" w:rsidR="00200D1D" w:rsidRPr="00200D1D" w:rsidRDefault="00200D1D" w:rsidP="00861C17">
            <w:pPr>
              <w:spacing w:before="120" w:after="120"/>
            </w:pPr>
            <w:r w:rsidRPr="00200D1D">
              <w:t>Through him, with him, and in him …</w:t>
            </w:r>
          </w:p>
        </w:tc>
        <w:tc>
          <w:tcPr>
            <w:tcW w:w="3065" w:type="dxa"/>
            <w:vAlign w:val="center"/>
          </w:tcPr>
          <w:p w14:paraId="52B18E64" w14:textId="267A2210" w:rsidR="00200D1D" w:rsidRPr="00200D1D" w:rsidRDefault="00107F70" w:rsidP="00861C17">
            <w:pPr>
              <w:spacing w:before="120" w:after="120"/>
            </w:pPr>
            <w:r>
              <w:t>Romans</w:t>
            </w:r>
            <w:r w:rsidR="00200D1D" w:rsidRPr="00200D1D">
              <w:t xml:space="preserve"> 11:36</w:t>
            </w:r>
          </w:p>
        </w:tc>
      </w:tr>
      <w:tr w:rsidR="00200D1D" w:rsidRPr="00200D1D" w14:paraId="23B47BFF" w14:textId="77777777" w:rsidTr="00DD1DFA">
        <w:tc>
          <w:tcPr>
            <w:tcW w:w="2425" w:type="dxa"/>
            <w:vAlign w:val="center"/>
          </w:tcPr>
          <w:p w14:paraId="0A410A29" w14:textId="77777777" w:rsidR="00200D1D" w:rsidRPr="00200D1D" w:rsidRDefault="00200D1D" w:rsidP="00861C17">
            <w:pPr>
              <w:spacing w:before="120" w:after="120"/>
              <w:rPr>
                <w:rStyle w:val="Strong"/>
              </w:rPr>
            </w:pPr>
            <w:r w:rsidRPr="00200D1D">
              <w:rPr>
                <w:rStyle w:val="Strong"/>
              </w:rPr>
              <w:t>The Lord’s Prayer</w:t>
            </w:r>
          </w:p>
        </w:tc>
        <w:tc>
          <w:tcPr>
            <w:tcW w:w="3861" w:type="dxa"/>
            <w:vAlign w:val="center"/>
          </w:tcPr>
          <w:p w14:paraId="7C2F7AD1" w14:textId="764D853E" w:rsidR="00200D1D" w:rsidRPr="00200D1D" w:rsidRDefault="00200D1D" w:rsidP="00861C17">
            <w:pPr>
              <w:spacing w:before="120" w:after="120"/>
            </w:pPr>
            <w:r w:rsidRPr="00200D1D">
              <w:t>Our Father who art in heaven</w:t>
            </w:r>
            <w:r w:rsidR="00DD1DFA">
              <w:t xml:space="preserve"> </w:t>
            </w:r>
            <w:r w:rsidRPr="00200D1D">
              <w:t>…</w:t>
            </w:r>
          </w:p>
        </w:tc>
        <w:tc>
          <w:tcPr>
            <w:tcW w:w="3065" w:type="dxa"/>
            <w:vAlign w:val="center"/>
          </w:tcPr>
          <w:p w14:paraId="4487AAE9" w14:textId="3E55CA29" w:rsidR="00200D1D" w:rsidRPr="00200D1D" w:rsidRDefault="006C67BC" w:rsidP="00861C17">
            <w:pPr>
              <w:spacing w:before="120" w:after="120"/>
              <w:rPr>
                <w:rStyle w:val="Strong"/>
              </w:rPr>
            </w:pPr>
            <w:r>
              <w:t>Matthew</w:t>
            </w:r>
            <w:r w:rsidR="00200D1D" w:rsidRPr="00200D1D">
              <w:t xml:space="preserve"> 6:9</w:t>
            </w:r>
            <w:r w:rsidR="00D81273">
              <w:t>–</w:t>
            </w:r>
            <w:r w:rsidR="00107F70">
              <w:t>13;</w:t>
            </w:r>
            <w:r w:rsidR="00200D1D" w:rsidRPr="00200D1D">
              <w:t xml:space="preserve"> </w:t>
            </w:r>
            <w:r>
              <w:t>Luke</w:t>
            </w:r>
            <w:r w:rsidR="00200D1D" w:rsidRPr="00200D1D">
              <w:t xml:space="preserve"> 11:2</w:t>
            </w:r>
            <w:r w:rsidR="00D81273">
              <w:t>–</w:t>
            </w:r>
            <w:r w:rsidR="00200D1D" w:rsidRPr="00200D1D">
              <w:t>4</w:t>
            </w:r>
          </w:p>
        </w:tc>
      </w:tr>
      <w:tr w:rsidR="00200D1D" w:rsidRPr="00200D1D" w14:paraId="765C3645" w14:textId="77777777" w:rsidTr="00DD1DFA">
        <w:tc>
          <w:tcPr>
            <w:tcW w:w="2425" w:type="dxa"/>
            <w:vAlign w:val="center"/>
          </w:tcPr>
          <w:p w14:paraId="5E05A6D3" w14:textId="77777777" w:rsidR="00200D1D" w:rsidRPr="00200D1D" w:rsidRDefault="00200D1D" w:rsidP="00861C17">
            <w:pPr>
              <w:spacing w:before="120" w:after="120"/>
              <w:rPr>
                <w:rStyle w:val="Strong"/>
              </w:rPr>
            </w:pPr>
            <w:r w:rsidRPr="00200D1D">
              <w:rPr>
                <w:rStyle w:val="Strong"/>
              </w:rPr>
              <w:t>The Rite of Peace</w:t>
            </w:r>
          </w:p>
        </w:tc>
        <w:tc>
          <w:tcPr>
            <w:tcW w:w="3861" w:type="dxa"/>
            <w:vAlign w:val="center"/>
          </w:tcPr>
          <w:p w14:paraId="19DDC78B" w14:textId="3E0C3B58" w:rsidR="00200D1D" w:rsidRPr="00200D1D" w:rsidRDefault="00200D1D" w:rsidP="00861C17">
            <w:pPr>
              <w:spacing w:before="120" w:after="120"/>
            </w:pPr>
            <w:r w:rsidRPr="00200D1D">
              <w:t>Peace I leave you</w:t>
            </w:r>
            <w:r w:rsidR="00DD1DFA">
              <w:t>,</w:t>
            </w:r>
            <w:r w:rsidRPr="00200D1D">
              <w:t xml:space="preserve"> my peace I give you …</w:t>
            </w:r>
          </w:p>
        </w:tc>
        <w:tc>
          <w:tcPr>
            <w:tcW w:w="3065" w:type="dxa"/>
            <w:vAlign w:val="center"/>
          </w:tcPr>
          <w:p w14:paraId="6C3CDFA2" w14:textId="043CBFC4" w:rsidR="00200D1D" w:rsidRPr="00200D1D" w:rsidRDefault="006C67BC" w:rsidP="00861C17">
            <w:pPr>
              <w:spacing w:before="120" w:after="120"/>
              <w:rPr>
                <w:rStyle w:val="Strong"/>
              </w:rPr>
            </w:pPr>
            <w:r>
              <w:t>John</w:t>
            </w:r>
            <w:r w:rsidR="006A5FC9">
              <w:t xml:space="preserve"> 14:</w:t>
            </w:r>
            <w:r w:rsidR="00200D1D" w:rsidRPr="00200D1D">
              <w:t>27</w:t>
            </w:r>
          </w:p>
        </w:tc>
      </w:tr>
      <w:tr w:rsidR="00200D1D" w:rsidRPr="00200D1D" w14:paraId="17ED06CF" w14:textId="77777777" w:rsidTr="00DD1DFA">
        <w:tc>
          <w:tcPr>
            <w:tcW w:w="2425" w:type="dxa"/>
            <w:vAlign w:val="center"/>
          </w:tcPr>
          <w:p w14:paraId="4A9AEEF9" w14:textId="77777777" w:rsidR="00200D1D" w:rsidRPr="00200D1D" w:rsidRDefault="00200D1D" w:rsidP="00861C17">
            <w:pPr>
              <w:spacing w:before="120" w:after="120"/>
              <w:rPr>
                <w:rStyle w:val="Strong"/>
              </w:rPr>
            </w:pPr>
            <w:r w:rsidRPr="00200D1D">
              <w:rPr>
                <w:rStyle w:val="Strong"/>
              </w:rPr>
              <w:t>The Fraction of the Bread</w:t>
            </w:r>
          </w:p>
        </w:tc>
        <w:tc>
          <w:tcPr>
            <w:tcW w:w="3861" w:type="dxa"/>
            <w:vAlign w:val="center"/>
          </w:tcPr>
          <w:p w14:paraId="34CEB4AD" w14:textId="77777777" w:rsidR="00200D1D" w:rsidRPr="00200D1D" w:rsidRDefault="00200D1D" w:rsidP="00861C17">
            <w:pPr>
              <w:spacing w:before="120" w:after="120"/>
            </w:pPr>
            <w:r w:rsidRPr="00200D1D">
              <w:t>Lamb of God, you take away the sin of …</w:t>
            </w:r>
          </w:p>
        </w:tc>
        <w:tc>
          <w:tcPr>
            <w:tcW w:w="3065" w:type="dxa"/>
            <w:vAlign w:val="center"/>
          </w:tcPr>
          <w:p w14:paraId="78F6321A" w14:textId="7AA66C83" w:rsidR="00200D1D" w:rsidRPr="00200D1D" w:rsidRDefault="006C67BC" w:rsidP="00861C17">
            <w:pPr>
              <w:spacing w:before="120" w:after="120"/>
              <w:rPr>
                <w:rStyle w:val="Strong"/>
              </w:rPr>
            </w:pPr>
            <w:r>
              <w:t>John</w:t>
            </w:r>
            <w:r w:rsidR="00200D1D" w:rsidRPr="00200D1D">
              <w:t xml:space="preserve"> 1:29</w:t>
            </w:r>
          </w:p>
        </w:tc>
      </w:tr>
      <w:tr w:rsidR="00200D1D" w:rsidRPr="00200D1D" w14:paraId="5712E9E2" w14:textId="77777777" w:rsidTr="00DD1DFA">
        <w:tc>
          <w:tcPr>
            <w:tcW w:w="2425" w:type="dxa"/>
            <w:vAlign w:val="center"/>
          </w:tcPr>
          <w:p w14:paraId="7B2AF44F" w14:textId="77777777" w:rsidR="00200D1D" w:rsidRPr="00200D1D" w:rsidRDefault="00200D1D" w:rsidP="00861C17">
            <w:pPr>
              <w:spacing w:before="120" w:after="120"/>
            </w:pPr>
            <w:r w:rsidRPr="00200D1D">
              <w:rPr>
                <w:rStyle w:val="Strong"/>
              </w:rPr>
              <w:t>Commingling</w:t>
            </w:r>
          </w:p>
        </w:tc>
        <w:tc>
          <w:tcPr>
            <w:tcW w:w="3861" w:type="dxa"/>
            <w:vAlign w:val="center"/>
          </w:tcPr>
          <w:p w14:paraId="39EB74FC" w14:textId="77777777" w:rsidR="00200D1D" w:rsidRPr="00200D1D" w:rsidRDefault="00200D1D" w:rsidP="00861C17">
            <w:pPr>
              <w:spacing w:before="120" w:after="120"/>
            </w:pPr>
            <w:r w:rsidRPr="00200D1D">
              <w:t>May this mingling of the Body and Blood …</w:t>
            </w:r>
          </w:p>
        </w:tc>
        <w:tc>
          <w:tcPr>
            <w:tcW w:w="3065" w:type="dxa"/>
            <w:vAlign w:val="center"/>
          </w:tcPr>
          <w:p w14:paraId="18F3ABCF" w14:textId="089551A3" w:rsidR="00200D1D" w:rsidRPr="00200D1D" w:rsidRDefault="006C67BC" w:rsidP="00861C17">
            <w:pPr>
              <w:spacing w:before="120" w:after="120"/>
            </w:pPr>
            <w:r>
              <w:t>John</w:t>
            </w:r>
            <w:r w:rsidR="00200D1D" w:rsidRPr="00200D1D">
              <w:t xml:space="preserve"> 6:54</w:t>
            </w:r>
            <w:r w:rsidR="00D81273">
              <w:t>–</w:t>
            </w:r>
            <w:r w:rsidR="00200D1D" w:rsidRPr="00200D1D">
              <w:t>56</w:t>
            </w:r>
          </w:p>
        </w:tc>
      </w:tr>
      <w:tr w:rsidR="00200D1D" w:rsidRPr="00200D1D" w14:paraId="1A496C9B" w14:textId="77777777" w:rsidTr="00DD1DFA">
        <w:tc>
          <w:tcPr>
            <w:tcW w:w="2425" w:type="dxa"/>
            <w:vAlign w:val="center"/>
          </w:tcPr>
          <w:p w14:paraId="0BA35A19" w14:textId="77777777" w:rsidR="00200D1D" w:rsidRPr="00200D1D" w:rsidRDefault="00200D1D" w:rsidP="00861C17">
            <w:pPr>
              <w:spacing w:before="120" w:after="120"/>
              <w:rPr>
                <w:rStyle w:val="Strong"/>
              </w:rPr>
            </w:pPr>
            <w:r w:rsidRPr="00200D1D">
              <w:rPr>
                <w:rStyle w:val="Strong"/>
              </w:rPr>
              <w:t>Communion</w:t>
            </w:r>
          </w:p>
        </w:tc>
        <w:tc>
          <w:tcPr>
            <w:tcW w:w="3861" w:type="dxa"/>
            <w:vAlign w:val="center"/>
          </w:tcPr>
          <w:p w14:paraId="14C42024" w14:textId="77777777" w:rsidR="00200D1D" w:rsidRPr="00200D1D" w:rsidRDefault="00200D1D" w:rsidP="00861C17">
            <w:pPr>
              <w:spacing w:before="120" w:after="120"/>
            </w:pPr>
            <w:r w:rsidRPr="00200D1D">
              <w:t>Behold the Lamb of God … I am not worthy</w:t>
            </w:r>
          </w:p>
        </w:tc>
        <w:tc>
          <w:tcPr>
            <w:tcW w:w="3065" w:type="dxa"/>
            <w:vAlign w:val="center"/>
          </w:tcPr>
          <w:p w14:paraId="4311BB40" w14:textId="2EEB7405" w:rsidR="00200D1D" w:rsidRPr="00200D1D" w:rsidRDefault="006C67BC" w:rsidP="00861C17">
            <w:pPr>
              <w:spacing w:before="120" w:after="120"/>
              <w:rPr>
                <w:rStyle w:val="Strong"/>
              </w:rPr>
            </w:pPr>
            <w:r>
              <w:t>John</w:t>
            </w:r>
            <w:r w:rsidR="00200D1D" w:rsidRPr="00200D1D">
              <w:t xml:space="preserve"> 1:29</w:t>
            </w:r>
            <w:r w:rsidR="00107F70">
              <w:t>;</w:t>
            </w:r>
            <w:r w:rsidR="006A5FC9">
              <w:t xml:space="preserve"> Luke</w:t>
            </w:r>
            <w:r w:rsidR="006A5FC9" w:rsidRPr="00200D1D">
              <w:t xml:space="preserve"> 7:6</w:t>
            </w:r>
            <w:r w:rsidR="006A5FC9">
              <w:t>–</w:t>
            </w:r>
            <w:r w:rsidR="006A5FC9" w:rsidRPr="00200D1D">
              <w:t>7</w:t>
            </w:r>
          </w:p>
        </w:tc>
      </w:tr>
    </w:tbl>
    <w:p w14:paraId="47C9415B" w14:textId="77777777" w:rsidR="00EC434C" w:rsidRPr="00B7495F" w:rsidRDefault="00EC434C" w:rsidP="007764A1"/>
    <w:p w14:paraId="0EDD0DEA" w14:textId="77777777" w:rsidR="00EC434C" w:rsidRPr="00D84A3A" w:rsidRDefault="00EC434C" w:rsidP="007764A1"/>
    <w:p w14:paraId="516B72EB" w14:textId="7BEEC1B5" w:rsidR="00EC434C" w:rsidRPr="00D35914" w:rsidRDefault="00034F14" w:rsidP="00E51FDC">
      <w:pPr>
        <w:keepNext/>
        <w:pageBreakBefore/>
        <w:rPr>
          <w:rStyle w:val="Emphasis"/>
        </w:rPr>
      </w:pPr>
      <w:r w:rsidRPr="00D35914">
        <w:rPr>
          <w:rStyle w:val="Emphasis"/>
        </w:rPr>
        <w:lastRenderedPageBreak/>
        <w:t>Extra Resource</w:t>
      </w:r>
      <w:r w:rsidR="0070385F" w:rsidRPr="00D35914">
        <w:rPr>
          <w:rStyle w:val="Emphasis"/>
        </w:rPr>
        <w:t xml:space="preserve"> B</w:t>
      </w:r>
    </w:p>
    <w:p w14:paraId="0C3ED60E" w14:textId="487C9C28" w:rsidR="00034F14" w:rsidRPr="00861C17" w:rsidRDefault="00200D1D" w:rsidP="00324CE7">
      <w:pPr>
        <w:pStyle w:val="Heading1"/>
      </w:pPr>
      <w:bookmarkStart w:id="35" w:name="_Toc505342778"/>
      <w:bookmarkStart w:id="36" w:name="_Toc505690663"/>
      <w:r w:rsidRPr="00861C17">
        <w:t>The Catholic V</w:t>
      </w:r>
      <w:r w:rsidR="00034F14" w:rsidRPr="00861C17">
        <w:t>iew of Scripture</w:t>
      </w:r>
      <w:bookmarkEnd w:id="35"/>
      <w:bookmarkEnd w:id="36"/>
    </w:p>
    <w:p w14:paraId="61A67E46" w14:textId="19F2E441" w:rsidR="00034F14" w:rsidRPr="00D35914" w:rsidRDefault="00034F14" w:rsidP="00034F14">
      <w:pPr>
        <w:rPr>
          <w:rStyle w:val="Emphasis"/>
        </w:rPr>
      </w:pPr>
      <w:r w:rsidRPr="00D35914">
        <w:rPr>
          <w:rStyle w:val="Emphasis"/>
        </w:rPr>
        <w:t xml:space="preserve">Here are a few excerpts from the </w:t>
      </w:r>
      <w:r w:rsidRPr="00DC018D">
        <w:rPr>
          <w:rStyle w:val="Strong"/>
        </w:rPr>
        <w:t xml:space="preserve">Catechism </w:t>
      </w:r>
      <w:r w:rsidR="00200D1D" w:rsidRPr="00DC018D">
        <w:rPr>
          <w:rStyle w:val="Strong"/>
        </w:rPr>
        <w:t xml:space="preserve">of the </w:t>
      </w:r>
      <w:r w:rsidRPr="00DC018D">
        <w:rPr>
          <w:rStyle w:val="Strong"/>
        </w:rPr>
        <w:t>Catholic Churc</w:t>
      </w:r>
      <w:r w:rsidR="00200D1D" w:rsidRPr="00DC018D">
        <w:rPr>
          <w:rStyle w:val="Strong"/>
        </w:rPr>
        <w:t>h</w:t>
      </w:r>
      <w:r w:rsidR="00200D1D">
        <w:rPr>
          <w:rStyle w:val="Emphasis"/>
        </w:rPr>
        <w:t>. You can find a more complete</w:t>
      </w:r>
      <w:r w:rsidR="00DD1DFA">
        <w:rPr>
          <w:rStyle w:val="Emphasis"/>
        </w:rPr>
        <w:t xml:space="preserve"> presentation in paragraphs </w:t>
      </w:r>
      <w:r w:rsidRPr="00D35914">
        <w:rPr>
          <w:rStyle w:val="Emphasis"/>
        </w:rPr>
        <w:t>101</w:t>
      </w:r>
      <w:r w:rsidR="00D81273">
        <w:rPr>
          <w:rStyle w:val="Emphasis"/>
        </w:rPr>
        <w:t>–</w:t>
      </w:r>
      <w:r w:rsidRPr="00D35914">
        <w:rPr>
          <w:rStyle w:val="Emphasis"/>
        </w:rPr>
        <w:t>141 of the Catechism.</w:t>
      </w:r>
    </w:p>
    <w:p w14:paraId="4B471D32" w14:textId="5B032D7B" w:rsidR="00034F14" w:rsidRPr="002E583B" w:rsidRDefault="00034F14" w:rsidP="00034F14">
      <w:pPr>
        <w:numPr>
          <w:ilvl w:val="0"/>
          <w:numId w:val="36"/>
        </w:numPr>
        <w:spacing w:after="160" w:line="259" w:lineRule="auto"/>
      </w:pPr>
      <w:r w:rsidRPr="002E583B">
        <w:t xml:space="preserve">In the Sacred Scripture, the Church constantly finds her nourishment and her strength, for she welcomes it not </w:t>
      </w:r>
      <w:r w:rsidR="00C605CD">
        <w:t xml:space="preserve">as </w:t>
      </w:r>
      <w:r w:rsidRPr="002E583B">
        <w:t>a human word, “but as it really is, the word of God.” (</w:t>
      </w:r>
      <w:r w:rsidR="00C605CD">
        <w:t>#</w:t>
      </w:r>
      <w:r w:rsidRPr="002E583B">
        <w:t>104)</w:t>
      </w:r>
    </w:p>
    <w:p w14:paraId="0237D1DF" w14:textId="23F4B8D4" w:rsidR="00034F14" w:rsidRPr="002E583B" w:rsidRDefault="00F700B2" w:rsidP="00034F14">
      <w:pPr>
        <w:numPr>
          <w:ilvl w:val="0"/>
          <w:numId w:val="36"/>
        </w:numPr>
        <w:spacing w:after="160" w:line="259" w:lineRule="auto"/>
      </w:pPr>
      <w:r>
        <w:t>“</w:t>
      </w:r>
      <w:r w:rsidR="00034F14" w:rsidRPr="002E583B">
        <w:t>In the sacred books, the Father who is in heaven comes lovingly to meet his children, and ta</w:t>
      </w:r>
      <w:r w:rsidR="006C67BC">
        <w:t>lk</w:t>
      </w:r>
      <w:r w:rsidR="00034F14" w:rsidRPr="002E583B">
        <w:t>s with them.</w:t>
      </w:r>
      <w:r>
        <w:t>”</w:t>
      </w:r>
      <w:r w:rsidR="00034F14" w:rsidRPr="002E583B">
        <w:t xml:space="preserve"> (#104)</w:t>
      </w:r>
    </w:p>
    <w:p w14:paraId="327B0F29" w14:textId="7E635B21" w:rsidR="00034F14" w:rsidRPr="002E583B" w:rsidRDefault="00034F14" w:rsidP="00034F14">
      <w:pPr>
        <w:numPr>
          <w:ilvl w:val="0"/>
          <w:numId w:val="36"/>
        </w:numPr>
        <w:spacing w:after="160" w:line="259" w:lineRule="auto"/>
      </w:pPr>
      <w:r w:rsidRPr="00F700B2">
        <w:rPr>
          <w:rStyle w:val="Emphasis"/>
        </w:rPr>
        <w:t>God is the author of Sacred Scripture.</w:t>
      </w:r>
      <w:r w:rsidRPr="002E583B">
        <w:t xml:space="preserve"> </w:t>
      </w:r>
      <w:r w:rsidR="00F700B2">
        <w:t>“</w:t>
      </w:r>
      <w:r w:rsidRPr="002E583B">
        <w:t>The divinely revealed realities, which are contained and presented in the text of the Sacred Scripture, have been written down under the inspiration of the Holy Spirit.</w:t>
      </w:r>
      <w:r w:rsidR="00F700B2">
        <w:t>”</w:t>
      </w:r>
      <w:r w:rsidRPr="002E583B">
        <w:t xml:space="preserve"> (#105)</w:t>
      </w:r>
    </w:p>
    <w:p w14:paraId="360165C0" w14:textId="44ABF115" w:rsidR="00034F14" w:rsidRPr="002E583B" w:rsidRDefault="00034F14" w:rsidP="00034F14">
      <w:pPr>
        <w:numPr>
          <w:ilvl w:val="0"/>
          <w:numId w:val="36"/>
        </w:numPr>
        <w:spacing w:after="160" w:line="259" w:lineRule="auto"/>
      </w:pPr>
      <w:r w:rsidRPr="002E583B">
        <w:t>God inspired the human authors of the sacred books</w:t>
      </w:r>
      <w:r w:rsidR="00DC018D">
        <w:t>.</w:t>
      </w:r>
      <w:r w:rsidRPr="002E583B">
        <w:t xml:space="preserve"> (#106)</w:t>
      </w:r>
    </w:p>
    <w:p w14:paraId="6EA936A9" w14:textId="134C8248" w:rsidR="00034F14" w:rsidRPr="002E583B" w:rsidRDefault="00034F14" w:rsidP="00034F14">
      <w:pPr>
        <w:numPr>
          <w:ilvl w:val="0"/>
          <w:numId w:val="36"/>
        </w:numPr>
        <w:spacing w:after="160" w:line="259" w:lineRule="auto"/>
      </w:pPr>
      <w:r w:rsidRPr="002E583B">
        <w:t>The inspired books teach the truth</w:t>
      </w:r>
      <w:r w:rsidR="00F700B2">
        <w:t>.</w:t>
      </w:r>
      <w:r w:rsidR="00DC018D">
        <w:t xml:space="preserve"> </w:t>
      </w:r>
      <w:r w:rsidR="00F700B2">
        <w:t>“… [W]</w:t>
      </w:r>
      <w:r w:rsidRPr="002E583B">
        <w:t>e must acknowledge that the Scripture firmly, faithfully, and without error teach that truth which God, for the sake of our salvation, wished to see confided to the Sacred Scriptures.</w:t>
      </w:r>
      <w:r w:rsidR="00F700B2">
        <w:t>”</w:t>
      </w:r>
      <w:r w:rsidRPr="002E583B">
        <w:t xml:space="preserve"> (#107)</w:t>
      </w:r>
    </w:p>
    <w:p w14:paraId="16DADFF3" w14:textId="792EBADA" w:rsidR="00DD1DFA" w:rsidRDefault="00034F14" w:rsidP="00034F14">
      <w:pPr>
        <w:numPr>
          <w:ilvl w:val="0"/>
          <w:numId w:val="36"/>
        </w:numPr>
        <w:spacing w:after="160" w:line="259" w:lineRule="auto"/>
      </w:pPr>
      <w:r w:rsidRPr="002E583B">
        <w:t xml:space="preserve">To interpret Scripture correctly, the reader must be attentive to what the human authors truly wanted to affirm and to what God wanted to reveal to us by their words. (#109) </w:t>
      </w:r>
    </w:p>
    <w:p w14:paraId="6CA2EF46" w14:textId="10C32DF7" w:rsidR="00034F14" w:rsidRPr="002E583B" w:rsidRDefault="00DD1DFA" w:rsidP="00034F14">
      <w:pPr>
        <w:numPr>
          <w:ilvl w:val="0"/>
          <w:numId w:val="36"/>
        </w:numPr>
        <w:spacing w:after="160" w:line="259" w:lineRule="auto"/>
      </w:pPr>
      <w:r>
        <w:t>“</w:t>
      </w:r>
      <w:r w:rsidR="00034F14" w:rsidRPr="002E583B">
        <w:t>For the fact is that the truth is differently presented and expressed in the various types of historical writing, in prophetical and poetic texts, and in other forms of literary expression.” (#110)</w:t>
      </w:r>
    </w:p>
    <w:p w14:paraId="41C23043" w14:textId="2AC71E72" w:rsidR="00034F14" w:rsidRPr="002E583B" w:rsidRDefault="00034F14" w:rsidP="00034F14">
      <w:pPr>
        <w:numPr>
          <w:ilvl w:val="0"/>
          <w:numId w:val="36"/>
        </w:numPr>
        <w:spacing w:after="160" w:line="259" w:lineRule="auto"/>
      </w:pPr>
      <w:r w:rsidRPr="002E583B">
        <w:t xml:space="preserve">According to an ancient tradition, one can distinguish between two </w:t>
      </w:r>
      <w:r w:rsidRPr="00D35914">
        <w:rPr>
          <w:rStyle w:val="Emphasis"/>
        </w:rPr>
        <w:t>senses</w:t>
      </w:r>
      <w:r w:rsidRPr="002E583B">
        <w:t xml:space="preserve"> of Scripture: the literal and the spiritual</w:t>
      </w:r>
      <w:r w:rsidR="00DC018D">
        <w:t xml:space="preserve"> </w:t>
      </w:r>
      <w:r w:rsidR="00F700B2">
        <w:t>… (#115</w:t>
      </w:r>
      <w:r w:rsidRPr="002E583B">
        <w:t>)</w:t>
      </w:r>
    </w:p>
    <w:p w14:paraId="51C26077" w14:textId="33E7BA5B" w:rsidR="00034F14" w:rsidRPr="002E583B" w:rsidRDefault="00F700B2" w:rsidP="00034F14">
      <w:pPr>
        <w:numPr>
          <w:ilvl w:val="0"/>
          <w:numId w:val="36"/>
        </w:numPr>
        <w:spacing w:after="160" w:line="259" w:lineRule="auto"/>
      </w:pPr>
      <w:r>
        <w:t>“</w:t>
      </w:r>
      <w:proofErr w:type="gramStart"/>
      <w:r>
        <w:t>Therefore</w:t>
      </w:r>
      <w:proofErr w:type="gramEnd"/>
      <w:r>
        <w:t xml:space="preserve"> the study of the sacred page</w:t>
      </w:r>
      <w:r w:rsidR="00034F14" w:rsidRPr="002E583B">
        <w:t xml:space="preserve"> should be the very soul of sacred theology</w:t>
      </w:r>
      <w:r w:rsidR="00DC018D">
        <w:t xml:space="preserve"> </w:t>
      </w:r>
      <w:r w:rsidR="00034F14" w:rsidRPr="002E583B">
        <w:t>…</w:t>
      </w:r>
      <w:r w:rsidR="00DC018D">
        <w:t xml:space="preserve"> </w:t>
      </w:r>
      <w:r w:rsidR="00CB7384">
        <w:t>[P]</w:t>
      </w:r>
      <w:r>
        <w:t xml:space="preserve">astoral </w:t>
      </w:r>
      <w:r w:rsidR="00034F14" w:rsidRPr="002E583B">
        <w:t>preaching, catechetics, and all forms of Christian instruction, among which the liturgical hom</w:t>
      </w:r>
      <w:r>
        <w:t>ily should hold pride of place</w:t>
      </w:r>
      <w:r w:rsidR="00CB7384">
        <w:t xml:space="preserve"> … </w:t>
      </w:r>
      <w:r w:rsidR="00034F14" w:rsidRPr="002E583B">
        <w:t>is healthily nourished and thrives in holiness through the Word of Scripture.</w:t>
      </w:r>
      <w:r>
        <w:t>”</w:t>
      </w:r>
      <w:r w:rsidR="00034F14" w:rsidRPr="002E583B">
        <w:t xml:space="preserve"> (#132)</w:t>
      </w:r>
    </w:p>
    <w:p w14:paraId="58FC710F" w14:textId="5BE4FEB6" w:rsidR="00034F14" w:rsidRPr="002E583B" w:rsidRDefault="00034F14" w:rsidP="00156AE9">
      <w:pPr>
        <w:numPr>
          <w:ilvl w:val="0"/>
          <w:numId w:val="36"/>
        </w:numPr>
        <w:spacing w:after="160" w:line="259" w:lineRule="auto"/>
      </w:pPr>
      <w:r w:rsidRPr="002E583B">
        <w:t xml:space="preserve">The Church </w:t>
      </w:r>
      <w:r w:rsidR="00F700B2">
        <w:t>“</w:t>
      </w:r>
      <w:r w:rsidRPr="002E583B">
        <w:t xml:space="preserve">forcefully and specifically exhorts all the Christian faithful </w:t>
      </w:r>
      <w:r w:rsidR="00F700B2">
        <w:t xml:space="preserve">… </w:t>
      </w:r>
      <w:r w:rsidRPr="002E583B">
        <w:t>to learn the surpassing knowledge of Jesus Christ by frequent reading of the divine Scriptures. Ignorance of the Scriptures is ignorance of Christ.</w:t>
      </w:r>
      <w:r w:rsidR="00F700B2">
        <w:t>”</w:t>
      </w:r>
      <w:r w:rsidRPr="002E583B">
        <w:t xml:space="preserve"> (#133) </w:t>
      </w:r>
    </w:p>
    <w:p w14:paraId="3BA382C5" w14:textId="7B0C7B28" w:rsidR="00034F14" w:rsidRPr="00CB7384" w:rsidRDefault="00CB7384" w:rsidP="00CB7384">
      <w:pPr>
        <w:pStyle w:val="ListBullet2"/>
      </w:pPr>
      <w:r>
        <w:t>“</w:t>
      </w:r>
      <w:r w:rsidR="00034F14" w:rsidRPr="002E583B">
        <w:t>The Church has always venerated</w:t>
      </w:r>
      <w:r>
        <w:t xml:space="preserve"> the Scriptures as she venerated</w:t>
      </w:r>
      <w:r w:rsidR="00034F14" w:rsidRPr="002E583B">
        <w:t xml:space="preserve"> the </w:t>
      </w:r>
      <w:r>
        <w:t>Body of the Lord”</w:t>
      </w:r>
      <w:r w:rsidR="00034F14" w:rsidRPr="002E583B">
        <w:t>: both nourish and govern the whole Christian life.</w:t>
      </w:r>
      <w:r w:rsidR="00200D1D">
        <w:t xml:space="preserve"> </w:t>
      </w:r>
      <w:r w:rsidR="00034F14" w:rsidRPr="002E583B">
        <w:t>“Your word is a lamp to my feet and</w:t>
      </w:r>
      <w:r w:rsidR="00DC018D">
        <w:t xml:space="preserve"> a light to my p</w:t>
      </w:r>
      <w:r>
        <w:t>ath</w:t>
      </w:r>
      <w:r w:rsidR="00DC018D">
        <w:t xml:space="preserve">” </w:t>
      </w:r>
      <w:r>
        <w:t>(</w:t>
      </w:r>
      <w:r w:rsidR="00DC018D">
        <w:t>Psalm 119:</w:t>
      </w:r>
      <w:r w:rsidR="00034F14" w:rsidRPr="002E583B">
        <w:t>105</w:t>
      </w:r>
      <w:r>
        <w:t>; cf. Isaiah 50:4).</w:t>
      </w:r>
      <w:r w:rsidR="00034F14" w:rsidRPr="002E583B">
        <w:t xml:space="preserve"> (#141)</w:t>
      </w:r>
    </w:p>
    <w:p w14:paraId="554BCAEC" w14:textId="24DC5C5C" w:rsidR="00156AE9" w:rsidRPr="00D35914" w:rsidRDefault="00156AE9" w:rsidP="00156AE9">
      <w:pPr>
        <w:keepNext/>
        <w:pageBreakBefore/>
        <w:rPr>
          <w:rStyle w:val="Emphasis"/>
        </w:rPr>
      </w:pPr>
      <w:r w:rsidRPr="00D35914">
        <w:rPr>
          <w:rStyle w:val="Emphasis"/>
        </w:rPr>
        <w:lastRenderedPageBreak/>
        <w:t>Extra Resource</w:t>
      </w:r>
      <w:r>
        <w:rPr>
          <w:rStyle w:val="Emphasis"/>
        </w:rPr>
        <w:t xml:space="preserve"> C</w:t>
      </w:r>
    </w:p>
    <w:p w14:paraId="57B49108" w14:textId="1496C634" w:rsidR="00156AE9" w:rsidRPr="00861C17" w:rsidRDefault="00156AE9" w:rsidP="00324CE7">
      <w:pPr>
        <w:pStyle w:val="Heading1"/>
      </w:pPr>
      <w:bookmarkStart w:id="37" w:name="_Toc505690664"/>
      <w:r>
        <w:t>Bible Overview</w:t>
      </w:r>
      <w:bookmarkEnd w:id="37"/>
    </w:p>
    <w:p w14:paraId="142BBB1D" w14:textId="77777777" w:rsidR="003C4EFF" w:rsidRDefault="003C4EFF" w:rsidP="00324CE7">
      <w:pPr>
        <w:pStyle w:val="Heading2"/>
      </w:pPr>
      <w:bookmarkStart w:id="38" w:name="_Toc505690665"/>
      <w:r w:rsidRPr="00F10955">
        <w:t>The Old Testament (46 books)</w:t>
      </w:r>
      <w:bookmarkEnd w:id="38"/>
    </w:p>
    <w:p w14:paraId="6CB5F996" w14:textId="77777777" w:rsidR="003C4EFF" w:rsidRDefault="003C4EFF" w:rsidP="00324CE7">
      <w:pPr>
        <w:pStyle w:val="Heading3"/>
      </w:pPr>
      <w:r w:rsidRPr="00F10955">
        <w:t>The Pentateuch</w:t>
      </w:r>
    </w:p>
    <w:p w14:paraId="1C34D639" w14:textId="4A7DA130" w:rsidR="003C4EFF" w:rsidRPr="00B32A44" w:rsidRDefault="003C4EFF" w:rsidP="00324CE7">
      <w:pPr>
        <w:rPr>
          <w:rStyle w:val="Emphasis"/>
        </w:rPr>
      </w:pPr>
      <w:r w:rsidRPr="00B32A44">
        <w:rPr>
          <w:rStyle w:val="Emphasis"/>
        </w:rPr>
        <w:t>Known as the Torah</w:t>
      </w:r>
      <w:r w:rsidR="00324CE7">
        <w:rPr>
          <w:rStyle w:val="Emphasis"/>
        </w:rPr>
        <w:t xml:space="preserve"> or </w:t>
      </w:r>
      <w:r w:rsidRPr="00B32A44">
        <w:rPr>
          <w:rStyle w:val="Emphasis"/>
        </w:rPr>
        <w:t>five Books of Moses. Describing events from the very beginning to about 1200 BC</w:t>
      </w:r>
    </w:p>
    <w:p w14:paraId="320AFD62" w14:textId="77777777" w:rsidR="003C4EFF" w:rsidRPr="00C451B6" w:rsidRDefault="003C4EFF" w:rsidP="00324CE7">
      <w:pPr>
        <w:pStyle w:val="Heading4"/>
      </w:pPr>
      <w:r w:rsidRPr="00C451B6">
        <w:t xml:space="preserve">Genesis </w:t>
      </w:r>
    </w:p>
    <w:p w14:paraId="6AA766AD" w14:textId="77777777" w:rsidR="003C4EFF" w:rsidRDefault="003C4EFF" w:rsidP="00324CE7">
      <w:pPr>
        <w:pStyle w:val="ListBullet2"/>
      </w:pPr>
      <w:r w:rsidRPr="00AF0838">
        <w:rPr>
          <w:rStyle w:val="Strong"/>
        </w:rPr>
        <w:t>Theme/story:</w:t>
      </w:r>
      <w:r>
        <w:t xml:space="preserve"> Beginnings … of the universe, humanity, and God’s chosen people.</w:t>
      </w:r>
    </w:p>
    <w:p w14:paraId="331ADF07" w14:textId="77777777" w:rsidR="003C4EFF" w:rsidRDefault="003C4EFF" w:rsidP="00324CE7">
      <w:pPr>
        <w:pStyle w:val="ListBullet2"/>
      </w:pPr>
      <w:r w:rsidRPr="00AF0838">
        <w:rPr>
          <w:rStyle w:val="Strong"/>
        </w:rPr>
        <w:t>Key characters:</w:t>
      </w:r>
      <w:r>
        <w:t xml:space="preserve"> Adam and Eve; Noah; Abram (Abraham) and Sarah; Isaac and Rebekah; Hagar and son Ishmael; Jacob and brother Esau; Joseph and his eleven brothers.</w:t>
      </w:r>
    </w:p>
    <w:p w14:paraId="28EAE3C4" w14:textId="77777777" w:rsidR="003C4EFF" w:rsidRPr="001F2833" w:rsidRDefault="003C4EFF" w:rsidP="00324CE7">
      <w:pPr>
        <w:pStyle w:val="ListBullet2"/>
      </w:pPr>
      <w:r w:rsidRPr="00AF0838">
        <w:rPr>
          <w:rStyle w:val="Strong"/>
        </w:rPr>
        <w:t>Don’t miss:</w:t>
      </w:r>
      <w:r>
        <w:t xml:space="preserve"> God’s promise in 15:1–6; God’s plan in 50:20.</w:t>
      </w:r>
    </w:p>
    <w:p w14:paraId="56308FF9" w14:textId="77777777" w:rsidR="003C4EFF" w:rsidRPr="00C451B6" w:rsidRDefault="003C4EFF" w:rsidP="00324CE7">
      <w:pPr>
        <w:pStyle w:val="Heading4"/>
      </w:pPr>
      <w:r w:rsidRPr="00C451B6">
        <w:t xml:space="preserve">Exodus </w:t>
      </w:r>
    </w:p>
    <w:p w14:paraId="20101F06" w14:textId="77777777" w:rsidR="003C4EFF" w:rsidRDefault="003C4EFF" w:rsidP="00324CE7">
      <w:pPr>
        <w:pStyle w:val="ListBullet2"/>
      </w:pPr>
      <w:r w:rsidRPr="00AF0838">
        <w:rPr>
          <w:rStyle w:val="Strong"/>
        </w:rPr>
        <w:t>Theme/story:</w:t>
      </w:r>
      <w:r>
        <w:t xml:space="preserve"> Plagues; Passover; Parting of the Red Sea; Law given at Mt. Sinai; instructions for Tabernacle.</w:t>
      </w:r>
    </w:p>
    <w:p w14:paraId="2582DB4F" w14:textId="77777777" w:rsidR="003C4EFF" w:rsidRDefault="003C4EFF" w:rsidP="00324CE7">
      <w:pPr>
        <w:pStyle w:val="ListBullet2"/>
      </w:pPr>
      <w:r w:rsidRPr="00AF0838">
        <w:rPr>
          <w:rStyle w:val="Strong"/>
        </w:rPr>
        <w:t>Key characters:</w:t>
      </w:r>
      <w:r>
        <w:t xml:space="preserve"> Moses; his siblings Aaron and Miriam; Pharaoh.</w:t>
      </w:r>
    </w:p>
    <w:p w14:paraId="28242D08" w14:textId="77777777" w:rsidR="003C4EFF" w:rsidRPr="001F2833" w:rsidRDefault="003C4EFF" w:rsidP="00324CE7">
      <w:pPr>
        <w:pStyle w:val="ListBullet2"/>
      </w:pPr>
      <w:r w:rsidRPr="00AF0838">
        <w:rPr>
          <w:rStyle w:val="Strong"/>
        </w:rPr>
        <w:t>Don’t miss:</w:t>
      </w:r>
      <w:r>
        <w:t xml:space="preserve"> The burning bush in chapters 3–4; the Ten Commandments in 20:1–17.</w:t>
      </w:r>
    </w:p>
    <w:p w14:paraId="0EE062C0" w14:textId="77777777" w:rsidR="003C4EFF" w:rsidRPr="00C451B6" w:rsidRDefault="003C4EFF" w:rsidP="00324CE7">
      <w:pPr>
        <w:pStyle w:val="Heading4"/>
      </w:pPr>
      <w:r w:rsidRPr="00C451B6">
        <w:t xml:space="preserve">Leviticus </w:t>
      </w:r>
    </w:p>
    <w:p w14:paraId="5139273B" w14:textId="77777777" w:rsidR="003C4EFF" w:rsidRPr="00D76898" w:rsidRDefault="003C4EFF" w:rsidP="00324CE7">
      <w:pPr>
        <w:pStyle w:val="ListBullet2"/>
      </w:pPr>
      <w:r w:rsidRPr="00AF0838">
        <w:rPr>
          <w:rStyle w:val="Strong"/>
        </w:rPr>
        <w:t>Theme/story:</w:t>
      </w:r>
      <w:r>
        <w:t xml:space="preserve"> God’s holiness; priestly codes of ritual and conduct.</w:t>
      </w:r>
    </w:p>
    <w:p w14:paraId="18A2E737" w14:textId="77777777" w:rsidR="003C4EFF" w:rsidRPr="003C4EFF" w:rsidRDefault="003C4EFF" w:rsidP="00324CE7">
      <w:pPr>
        <w:pStyle w:val="ListBullet2"/>
      </w:pPr>
      <w:r w:rsidRPr="00AF0838">
        <w:rPr>
          <w:rStyle w:val="Strong"/>
        </w:rPr>
        <w:t xml:space="preserve">Don’t miss: </w:t>
      </w:r>
      <w:r w:rsidRPr="003C4EFF">
        <w:t>The sacrificial system described in chapters 1–7 provides some great insight into the sacrifice of Jesus.</w:t>
      </w:r>
    </w:p>
    <w:p w14:paraId="3C8CE838" w14:textId="77777777" w:rsidR="003C4EFF" w:rsidRPr="00C451B6" w:rsidRDefault="003C4EFF" w:rsidP="00324CE7">
      <w:pPr>
        <w:pStyle w:val="Heading4"/>
      </w:pPr>
      <w:r w:rsidRPr="00C451B6">
        <w:t xml:space="preserve">Numbers </w:t>
      </w:r>
    </w:p>
    <w:p w14:paraId="04B591E0" w14:textId="77777777" w:rsidR="003C4EFF" w:rsidRDefault="003C4EFF" w:rsidP="00324CE7">
      <w:pPr>
        <w:pStyle w:val="ListBullet2"/>
      </w:pPr>
      <w:r w:rsidRPr="008B103E">
        <w:rPr>
          <w:rStyle w:val="Strong"/>
        </w:rPr>
        <w:t>Theme/story:</w:t>
      </w:r>
      <w:r>
        <w:t xml:space="preserve"> Wandering in the desert; trusting the Lord’s guidance.</w:t>
      </w:r>
    </w:p>
    <w:p w14:paraId="44A9F692" w14:textId="77777777" w:rsidR="003C4EFF" w:rsidRDefault="003C4EFF" w:rsidP="00324CE7">
      <w:pPr>
        <w:pStyle w:val="ListBullet2"/>
      </w:pPr>
      <w:r w:rsidRPr="008B103E">
        <w:rPr>
          <w:rStyle w:val="Strong"/>
        </w:rPr>
        <w:t>Key characters:</w:t>
      </w:r>
      <w:r>
        <w:t xml:space="preserve"> Moses; Joshua and Caleb; the prophet Balaam.</w:t>
      </w:r>
    </w:p>
    <w:p w14:paraId="476521B8" w14:textId="77777777" w:rsidR="003C4EFF" w:rsidRPr="001F2833" w:rsidRDefault="003C4EFF" w:rsidP="00324CE7">
      <w:pPr>
        <w:pStyle w:val="ListBullet2"/>
      </w:pPr>
      <w:r w:rsidRPr="008B103E">
        <w:rPr>
          <w:rStyle w:val="Strong"/>
        </w:rPr>
        <w:t>Don’t miss:</w:t>
      </w:r>
      <w:r>
        <w:t xml:space="preserve"> The scouts’ fateful decision in chapter 13; the talking donkey in 22.</w:t>
      </w:r>
    </w:p>
    <w:p w14:paraId="0DCB7227" w14:textId="77777777" w:rsidR="003C4EFF" w:rsidRPr="00C451B6" w:rsidRDefault="003C4EFF" w:rsidP="00324CE7">
      <w:pPr>
        <w:pStyle w:val="Heading4"/>
      </w:pPr>
      <w:r w:rsidRPr="00C451B6">
        <w:t xml:space="preserve">Deuteronomy </w:t>
      </w:r>
    </w:p>
    <w:p w14:paraId="50E701A2" w14:textId="77777777" w:rsidR="003C4EFF" w:rsidRDefault="003C4EFF" w:rsidP="00324CE7">
      <w:pPr>
        <w:pStyle w:val="ListBullet2"/>
      </w:pPr>
      <w:r w:rsidRPr="008B103E">
        <w:rPr>
          <w:rStyle w:val="Strong"/>
        </w:rPr>
        <w:t>Theme/story:</w:t>
      </w:r>
      <w:r>
        <w:t xml:space="preserve"> God’s love; Moses gives final blessing, dies overlooking Promised Land.</w:t>
      </w:r>
    </w:p>
    <w:p w14:paraId="493677EC" w14:textId="77777777" w:rsidR="003C4EFF" w:rsidRDefault="003C4EFF" w:rsidP="00324CE7">
      <w:pPr>
        <w:pStyle w:val="ListBullet2"/>
      </w:pPr>
      <w:r w:rsidRPr="008B103E">
        <w:rPr>
          <w:rStyle w:val="Strong"/>
        </w:rPr>
        <w:t>Don’t miss:</w:t>
      </w:r>
      <w:r>
        <w:t xml:space="preserve"> The devout home described in chapter 6.</w:t>
      </w:r>
    </w:p>
    <w:p w14:paraId="49A36AEE" w14:textId="77777777" w:rsidR="003C4EFF" w:rsidRPr="00D32804" w:rsidRDefault="003C4EFF" w:rsidP="00324CE7">
      <w:pPr>
        <w:pStyle w:val="Heading3"/>
      </w:pPr>
      <w:r w:rsidRPr="00D32804">
        <w:t>The Historical Books</w:t>
      </w:r>
    </w:p>
    <w:p w14:paraId="1D4A1045" w14:textId="77777777" w:rsidR="003C4EFF" w:rsidRPr="00B32A44" w:rsidRDefault="003C4EFF" w:rsidP="00324CE7">
      <w:pPr>
        <w:rPr>
          <w:rStyle w:val="Emphasis"/>
        </w:rPr>
      </w:pPr>
      <w:r w:rsidRPr="00B32A44">
        <w:rPr>
          <w:rStyle w:val="Emphasis"/>
        </w:rPr>
        <w:t>Describing events from about 1200 to 200 BC. Israel ruled by Joshua, judges, kings, foreign nations, and briefly the Maccabees</w:t>
      </w:r>
    </w:p>
    <w:p w14:paraId="3D5ED872" w14:textId="77777777" w:rsidR="003C4EFF" w:rsidRPr="00C451B6" w:rsidRDefault="003C4EFF" w:rsidP="00324CE7">
      <w:pPr>
        <w:pStyle w:val="Heading4"/>
      </w:pPr>
      <w:r w:rsidRPr="00C451B6">
        <w:t>Joshua</w:t>
      </w:r>
    </w:p>
    <w:p w14:paraId="7AA25BC9" w14:textId="77777777" w:rsidR="003C4EFF" w:rsidRPr="003C4EFF" w:rsidRDefault="003C4EFF" w:rsidP="00324CE7">
      <w:pPr>
        <w:pStyle w:val="ListBullet2"/>
        <w:keepNext/>
      </w:pPr>
      <w:r w:rsidRPr="001F2833">
        <w:rPr>
          <w:rStyle w:val="Strong"/>
        </w:rPr>
        <w:t>Theme/story:</w:t>
      </w:r>
      <w:r>
        <w:rPr>
          <w:rStyle w:val="Strong"/>
        </w:rPr>
        <w:t xml:space="preserve"> </w:t>
      </w:r>
      <w:r w:rsidRPr="003C4EFF">
        <w:t>Joshua courageously leads the people into Canaan and they settle there.</w:t>
      </w:r>
    </w:p>
    <w:p w14:paraId="41A82E12" w14:textId="77777777" w:rsidR="003C4EFF" w:rsidRPr="003C4EFF" w:rsidRDefault="003C4EFF" w:rsidP="00324CE7">
      <w:pPr>
        <w:pStyle w:val="ListBullet2"/>
      </w:pPr>
      <w:r w:rsidRPr="001F2833">
        <w:rPr>
          <w:rStyle w:val="Strong"/>
        </w:rPr>
        <w:t>Don’t miss:</w:t>
      </w:r>
      <w:r>
        <w:rPr>
          <w:rStyle w:val="Strong"/>
        </w:rPr>
        <w:t xml:space="preserve"> </w:t>
      </w:r>
      <w:r w:rsidRPr="003C4EFF">
        <w:t>The battle for Jericho in chapter 6; Joshua’s challenge to the nation in 24.</w:t>
      </w:r>
    </w:p>
    <w:p w14:paraId="6BFC52B6" w14:textId="77777777" w:rsidR="003C4EFF" w:rsidRPr="00C451B6" w:rsidRDefault="003C4EFF" w:rsidP="00324CE7">
      <w:pPr>
        <w:pStyle w:val="Heading4"/>
      </w:pPr>
      <w:r w:rsidRPr="00C451B6">
        <w:t>Judges</w:t>
      </w:r>
    </w:p>
    <w:p w14:paraId="49FDF8B8" w14:textId="77777777" w:rsidR="003C4EFF" w:rsidRPr="003C4EFF" w:rsidRDefault="003C4EFF" w:rsidP="00324CE7">
      <w:pPr>
        <w:pStyle w:val="ListBullet2"/>
      </w:pPr>
      <w:r w:rsidRPr="003C4EFF">
        <w:rPr>
          <w:rStyle w:val="Strong"/>
        </w:rPr>
        <w:t>Theme/story:</w:t>
      </w:r>
      <w:r w:rsidRPr="003C4EFF">
        <w:t xml:space="preserve"> Chaos reigns when people trust themselves more than God; but we find some examples of leaders with powerful faith.</w:t>
      </w:r>
    </w:p>
    <w:p w14:paraId="2F3B7433" w14:textId="77777777" w:rsidR="003C4EFF" w:rsidRPr="003C4EFF" w:rsidRDefault="003C4EFF" w:rsidP="00324CE7">
      <w:pPr>
        <w:pStyle w:val="ListBullet2"/>
      </w:pPr>
      <w:r w:rsidRPr="003C4EFF">
        <w:rPr>
          <w:rStyle w:val="Strong"/>
        </w:rPr>
        <w:t>Key characters:</w:t>
      </w:r>
      <w:r w:rsidRPr="003C4EFF">
        <w:t xml:space="preserve"> Deborah and Barak; Gideon; Samson and Delilah.</w:t>
      </w:r>
    </w:p>
    <w:p w14:paraId="16E59BB3" w14:textId="77777777" w:rsidR="003C4EFF" w:rsidRPr="003C4EFF" w:rsidRDefault="003C4EFF" w:rsidP="00324CE7">
      <w:pPr>
        <w:pStyle w:val="ListBullet2"/>
      </w:pPr>
      <w:r w:rsidRPr="003C4EFF">
        <w:rPr>
          <w:rStyle w:val="Strong"/>
        </w:rPr>
        <w:t>Don’t miss:</w:t>
      </w:r>
      <w:r w:rsidRPr="003C4EFF">
        <w:t xml:space="preserve"> Deborah’s example of leadership in chapters 4–5; Gideon’s clever strategy in 7; the grim epilogue in 21:25.</w:t>
      </w:r>
    </w:p>
    <w:p w14:paraId="0192ED56" w14:textId="77777777" w:rsidR="003C4EFF" w:rsidRPr="00C451B6" w:rsidRDefault="003C4EFF" w:rsidP="00324CE7">
      <w:pPr>
        <w:pStyle w:val="Heading4"/>
      </w:pPr>
      <w:r w:rsidRPr="00C451B6">
        <w:lastRenderedPageBreak/>
        <w:t>Ruth</w:t>
      </w:r>
    </w:p>
    <w:p w14:paraId="7CA79E68" w14:textId="77777777" w:rsidR="003C4EFF" w:rsidRDefault="003C4EFF" w:rsidP="00324CE7">
      <w:pPr>
        <w:pStyle w:val="ListBullet2"/>
      </w:pPr>
      <w:r w:rsidRPr="00AF0838">
        <w:rPr>
          <w:rStyle w:val="Strong"/>
        </w:rPr>
        <w:t>Theme/story:</w:t>
      </w:r>
      <w:r>
        <w:t xml:space="preserve"> Uncommon love and loyalty that rebuilds two lives. </w:t>
      </w:r>
    </w:p>
    <w:p w14:paraId="4574F564" w14:textId="77777777" w:rsidR="003C4EFF" w:rsidRDefault="003C4EFF" w:rsidP="00324CE7">
      <w:pPr>
        <w:pStyle w:val="ListBullet2"/>
      </w:pPr>
      <w:r w:rsidRPr="00AF0838">
        <w:rPr>
          <w:rStyle w:val="Strong"/>
        </w:rPr>
        <w:t>Key characters:</w:t>
      </w:r>
      <w:r>
        <w:t xml:space="preserve"> Ruth; Naomi; Boaz.</w:t>
      </w:r>
    </w:p>
    <w:p w14:paraId="32F6DB37" w14:textId="77777777" w:rsidR="003C4EFF" w:rsidRDefault="003C4EFF" w:rsidP="00324CE7">
      <w:pPr>
        <w:pStyle w:val="ListBullet2"/>
      </w:pPr>
      <w:r w:rsidRPr="00AF0838">
        <w:rPr>
          <w:rStyle w:val="Strong"/>
        </w:rPr>
        <w:t>Don’t miss:</w:t>
      </w:r>
      <w:r>
        <w:t xml:space="preserve"> The lyrical commitment of 1:16–17.</w:t>
      </w:r>
    </w:p>
    <w:p w14:paraId="4344974F" w14:textId="77777777" w:rsidR="003C4EFF" w:rsidRPr="00C451B6" w:rsidRDefault="003C4EFF" w:rsidP="00324CE7">
      <w:pPr>
        <w:pStyle w:val="Heading4"/>
      </w:pPr>
      <w:r w:rsidRPr="00C451B6">
        <w:t>1 Samuel</w:t>
      </w:r>
    </w:p>
    <w:p w14:paraId="396D92BB" w14:textId="77777777" w:rsidR="003C4EFF" w:rsidRDefault="003C4EFF" w:rsidP="00324CE7">
      <w:pPr>
        <w:pStyle w:val="ListBullet2"/>
      </w:pPr>
      <w:r w:rsidRPr="00AF0838">
        <w:rPr>
          <w:rStyle w:val="Strong"/>
        </w:rPr>
        <w:t>Theme/story:</w:t>
      </w:r>
      <w:r>
        <w:t xml:space="preserve"> Bridging from the chaotic rule of Judges to the first kings of Israel.</w:t>
      </w:r>
    </w:p>
    <w:p w14:paraId="3BA2F264" w14:textId="77777777" w:rsidR="003C4EFF" w:rsidRDefault="003C4EFF" w:rsidP="00324CE7">
      <w:pPr>
        <w:pStyle w:val="ListBullet2"/>
      </w:pPr>
      <w:r w:rsidRPr="00AF0838">
        <w:rPr>
          <w:rStyle w:val="Strong"/>
        </w:rPr>
        <w:t>Key characters:</w:t>
      </w:r>
      <w:r>
        <w:t xml:space="preserve"> The prophet/judge Samuel; King Saul; the young hero David.</w:t>
      </w:r>
    </w:p>
    <w:p w14:paraId="7539B3BA" w14:textId="77777777" w:rsidR="003C4EFF" w:rsidRDefault="003C4EFF" w:rsidP="00324CE7">
      <w:pPr>
        <w:pStyle w:val="ListBullet2"/>
      </w:pPr>
      <w:r w:rsidRPr="00AF0838">
        <w:rPr>
          <w:rStyle w:val="Strong"/>
        </w:rPr>
        <w:t>Don’t miss:</w:t>
      </w:r>
      <w:r>
        <w:t xml:space="preserve"> The Cinderella story of David’s anointing in chapter 16; the David and Goliath story in 17.</w:t>
      </w:r>
    </w:p>
    <w:p w14:paraId="41B0D8C3" w14:textId="77777777" w:rsidR="003C4EFF" w:rsidRPr="00C451B6" w:rsidRDefault="003C4EFF" w:rsidP="00324CE7">
      <w:pPr>
        <w:pStyle w:val="Heading4"/>
      </w:pPr>
      <w:r w:rsidRPr="00C451B6">
        <w:t>2 Samuel</w:t>
      </w:r>
    </w:p>
    <w:p w14:paraId="387883C9" w14:textId="77777777" w:rsidR="003C4EFF" w:rsidRDefault="003C4EFF" w:rsidP="00324CE7">
      <w:pPr>
        <w:pStyle w:val="ListBullet2"/>
      </w:pPr>
      <w:r w:rsidRPr="00AF0838">
        <w:rPr>
          <w:rStyle w:val="Strong"/>
        </w:rPr>
        <w:t>Theme/story:</w:t>
      </w:r>
      <w:r>
        <w:t xml:space="preserve"> The reign of King David. </w:t>
      </w:r>
    </w:p>
    <w:p w14:paraId="026492C9" w14:textId="77777777" w:rsidR="003C4EFF" w:rsidRDefault="003C4EFF" w:rsidP="00324CE7">
      <w:pPr>
        <w:pStyle w:val="ListBullet2"/>
      </w:pPr>
      <w:r w:rsidRPr="00AF0838">
        <w:rPr>
          <w:rStyle w:val="Strong"/>
        </w:rPr>
        <w:t>Key characters:</w:t>
      </w:r>
      <w:r>
        <w:t xml:space="preserve"> David; Bathsheba; prophet Nathan; rebellious prince Absalom.</w:t>
      </w:r>
    </w:p>
    <w:p w14:paraId="675FD78C" w14:textId="77777777" w:rsidR="003C4EFF" w:rsidRDefault="003C4EFF" w:rsidP="00324CE7">
      <w:pPr>
        <w:pStyle w:val="ListBullet2"/>
      </w:pPr>
      <w:r w:rsidRPr="00AF0838">
        <w:rPr>
          <w:rStyle w:val="Strong"/>
        </w:rPr>
        <w:t>Don’t miss:</w:t>
      </w:r>
      <w:r>
        <w:t xml:space="preserve"> The painful account of David’s sin and repentance in chapters 11–12.</w:t>
      </w:r>
    </w:p>
    <w:p w14:paraId="62DD0E58" w14:textId="77777777" w:rsidR="003C4EFF" w:rsidRPr="00C451B6" w:rsidRDefault="003C4EFF" w:rsidP="00324CE7">
      <w:pPr>
        <w:pStyle w:val="Heading4"/>
      </w:pPr>
      <w:r w:rsidRPr="00C451B6">
        <w:t>1 Kings</w:t>
      </w:r>
    </w:p>
    <w:p w14:paraId="557C39CF" w14:textId="77777777" w:rsidR="003C4EFF" w:rsidRPr="00B306B8" w:rsidRDefault="003C4EFF" w:rsidP="00324CE7">
      <w:pPr>
        <w:pStyle w:val="ListBullet2"/>
        <w:rPr>
          <w:rStyle w:val="Strong"/>
        </w:rPr>
      </w:pPr>
      <w:r w:rsidRPr="00AF0838">
        <w:rPr>
          <w:rStyle w:val="Strong"/>
        </w:rPr>
        <w:t xml:space="preserve">Theme/story: </w:t>
      </w:r>
      <w:r w:rsidRPr="003C4EFF">
        <w:t>The reign of King Solomon and the division of the kingdom.</w:t>
      </w:r>
    </w:p>
    <w:p w14:paraId="19C28CFF" w14:textId="77777777" w:rsidR="003C4EFF" w:rsidRPr="00AF0838" w:rsidRDefault="003C4EFF" w:rsidP="00324CE7">
      <w:pPr>
        <w:pStyle w:val="ListBullet2"/>
        <w:rPr>
          <w:rStyle w:val="Strong"/>
        </w:rPr>
      </w:pPr>
      <w:r w:rsidRPr="00AF0838">
        <w:rPr>
          <w:rStyle w:val="Strong"/>
        </w:rPr>
        <w:t xml:space="preserve">Key characters: </w:t>
      </w:r>
      <w:r w:rsidRPr="004A2D46">
        <w:t xml:space="preserve">Solomon; </w:t>
      </w:r>
      <w:r>
        <w:t>King Ahab and Queen Jezebel; the prophet Elijah.</w:t>
      </w:r>
      <w:r w:rsidRPr="00AF0838">
        <w:rPr>
          <w:rStyle w:val="Strong"/>
        </w:rPr>
        <w:t xml:space="preserve">  </w:t>
      </w:r>
    </w:p>
    <w:p w14:paraId="57A7E176" w14:textId="77777777" w:rsidR="003C4EFF" w:rsidRPr="00AF0838" w:rsidRDefault="003C4EFF" w:rsidP="00324CE7">
      <w:pPr>
        <w:pStyle w:val="ListBullet2"/>
        <w:rPr>
          <w:rStyle w:val="Strong"/>
        </w:rPr>
      </w:pPr>
      <w:r w:rsidRPr="00AF0838">
        <w:rPr>
          <w:rStyle w:val="Strong"/>
        </w:rPr>
        <w:t>Don’t miss:</w:t>
      </w:r>
      <w:r w:rsidRPr="00A7183E">
        <w:t xml:space="preserve"> The dedication of the Temple in chapter 8; Elijah’s showdown with false prophets and his recovery in 18</w:t>
      </w:r>
      <w:r>
        <w:t>–</w:t>
      </w:r>
      <w:r w:rsidRPr="00A7183E">
        <w:t>19.</w:t>
      </w:r>
    </w:p>
    <w:p w14:paraId="5E814900" w14:textId="77777777" w:rsidR="003C4EFF" w:rsidRPr="00C451B6" w:rsidRDefault="003C4EFF" w:rsidP="00324CE7">
      <w:pPr>
        <w:pStyle w:val="Heading4"/>
      </w:pPr>
      <w:r w:rsidRPr="00C451B6">
        <w:t>2 Kings</w:t>
      </w:r>
    </w:p>
    <w:p w14:paraId="20DA7CBD" w14:textId="77777777" w:rsidR="003C4EFF" w:rsidRDefault="003C4EFF" w:rsidP="00324CE7">
      <w:pPr>
        <w:pStyle w:val="ListBullet2"/>
      </w:pPr>
      <w:r w:rsidRPr="00AF0838">
        <w:rPr>
          <w:rStyle w:val="Strong"/>
        </w:rPr>
        <w:t>Theme/story:</w:t>
      </w:r>
      <w:r>
        <w:t xml:space="preserve"> The Divided Kingdom; the defeat of Israel and Judah.</w:t>
      </w:r>
    </w:p>
    <w:p w14:paraId="78F01C2C" w14:textId="77777777" w:rsidR="003C4EFF" w:rsidRDefault="003C4EFF" w:rsidP="00324CE7">
      <w:pPr>
        <w:pStyle w:val="ListBullet2"/>
      </w:pPr>
      <w:r w:rsidRPr="00AF0838">
        <w:rPr>
          <w:rStyle w:val="Strong"/>
        </w:rPr>
        <w:t>Key characters:</w:t>
      </w:r>
      <w:r>
        <w:t xml:space="preserve"> The prophet Elisha; King Hezekiah; boy kings Joash and Josiah.</w:t>
      </w:r>
    </w:p>
    <w:p w14:paraId="2E75C90F" w14:textId="77777777" w:rsidR="003C4EFF" w:rsidRDefault="003C4EFF" w:rsidP="00324CE7">
      <w:pPr>
        <w:pStyle w:val="ListBullet2"/>
      </w:pPr>
      <w:r w:rsidRPr="00AF0838">
        <w:rPr>
          <w:rStyle w:val="Strong"/>
        </w:rPr>
        <w:t>Don’t miss:</w:t>
      </w:r>
      <w:r>
        <w:t xml:space="preserve"> Elisha’s miracle of deliverance in 6:8–23 (and its themes of blindness and seeing).</w:t>
      </w:r>
    </w:p>
    <w:p w14:paraId="77AF0EB3" w14:textId="77777777" w:rsidR="003C4EFF" w:rsidRPr="00C451B6" w:rsidRDefault="003C4EFF" w:rsidP="00324CE7">
      <w:pPr>
        <w:pStyle w:val="Heading4"/>
      </w:pPr>
      <w:r w:rsidRPr="00C451B6">
        <w:t>1 Chronicles</w:t>
      </w:r>
    </w:p>
    <w:p w14:paraId="11D3E975" w14:textId="77777777" w:rsidR="003C4EFF" w:rsidRDefault="003C4EFF" w:rsidP="00324CE7">
      <w:pPr>
        <w:pStyle w:val="ListBullet2"/>
      </w:pPr>
      <w:r w:rsidRPr="00AF0838">
        <w:rPr>
          <w:rStyle w:val="Strong"/>
        </w:rPr>
        <w:t>Theme/story:</w:t>
      </w:r>
      <w:r>
        <w:t xml:space="preserve"> The reign of David, along with genealogies and other official lists. </w:t>
      </w:r>
    </w:p>
    <w:p w14:paraId="09AFEDDF" w14:textId="77777777" w:rsidR="003C4EFF" w:rsidRDefault="003C4EFF" w:rsidP="00324CE7">
      <w:pPr>
        <w:pStyle w:val="ListBullet2"/>
      </w:pPr>
      <w:r w:rsidRPr="00AF0838">
        <w:rPr>
          <w:rStyle w:val="Strong"/>
        </w:rPr>
        <w:t>Don’t miss:</w:t>
      </w:r>
      <w:r>
        <w:t xml:space="preserve"> The exploits of David’s Special Forces unit in chapter 11.</w:t>
      </w:r>
    </w:p>
    <w:p w14:paraId="3D45389D" w14:textId="77777777" w:rsidR="003C4EFF" w:rsidRPr="00C451B6" w:rsidRDefault="003C4EFF" w:rsidP="00324CE7">
      <w:pPr>
        <w:pStyle w:val="Heading4"/>
      </w:pPr>
      <w:r w:rsidRPr="00C451B6">
        <w:t>2 Chronicles</w:t>
      </w:r>
    </w:p>
    <w:p w14:paraId="2399A625" w14:textId="77777777" w:rsidR="003C4EFF" w:rsidRDefault="003C4EFF" w:rsidP="00324CE7">
      <w:pPr>
        <w:pStyle w:val="ListBullet2"/>
        <w:keepNext/>
      </w:pPr>
      <w:r w:rsidRPr="00AF0838">
        <w:rPr>
          <w:rStyle w:val="Strong"/>
        </w:rPr>
        <w:t>Theme/story:</w:t>
      </w:r>
      <w:r>
        <w:t xml:space="preserve"> Honoring God brings success, as seen in the ups and downs of the southern kingdom of Judah.</w:t>
      </w:r>
    </w:p>
    <w:p w14:paraId="58879B61" w14:textId="77777777" w:rsidR="003C4EFF" w:rsidRDefault="003C4EFF" w:rsidP="00324CE7">
      <w:pPr>
        <w:pStyle w:val="ListBullet2"/>
      </w:pPr>
      <w:r w:rsidRPr="00AF0838">
        <w:rPr>
          <w:rStyle w:val="Strong"/>
        </w:rPr>
        <w:t>Key characters:</w:t>
      </w:r>
      <w:r>
        <w:t xml:space="preserve"> Solomon; Asa; Jehoshaphat; Hezekiah.</w:t>
      </w:r>
    </w:p>
    <w:p w14:paraId="6560AC15" w14:textId="77777777" w:rsidR="003C4EFF" w:rsidRDefault="003C4EFF" w:rsidP="00324CE7">
      <w:pPr>
        <w:pStyle w:val="ListBullet2"/>
      </w:pPr>
      <w:r w:rsidRPr="00AF0838">
        <w:rPr>
          <w:rStyle w:val="Strong"/>
        </w:rPr>
        <w:t>Don’t miss:</w:t>
      </w:r>
      <w:r>
        <w:t xml:space="preserve"> God’s promise to Solomon in 7:11–18.</w:t>
      </w:r>
    </w:p>
    <w:p w14:paraId="48B68549" w14:textId="77777777" w:rsidR="003C4EFF" w:rsidRPr="00C451B6" w:rsidRDefault="003C4EFF" w:rsidP="00324CE7">
      <w:pPr>
        <w:pStyle w:val="Heading4"/>
      </w:pPr>
      <w:r w:rsidRPr="00C451B6">
        <w:t>Ezra</w:t>
      </w:r>
    </w:p>
    <w:p w14:paraId="1D240B54" w14:textId="77777777" w:rsidR="003C4EFF" w:rsidRDefault="003C4EFF" w:rsidP="00324CE7">
      <w:pPr>
        <w:pStyle w:val="ListBullet2"/>
      </w:pPr>
      <w:r w:rsidRPr="00AF0838">
        <w:rPr>
          <w:rStyle w:val="Strong"/>
        </w:rPr>
        <w:t>Theme/story:</w:t>
      </w:r>
      <w:r>
        <w:t xml:space="preserve"> After their captivity in Babylon, several groups of Jews return to their homeland and rebuild their society and system of worship.</w:t>
      </w:r>
    </w:p>
    <w:p w14:paraId="0AD345C6" w14:textId="77777777" w:rsidR="003C4EFF" w:rsidRDefault="003C4EFF" w:rsidP="00324CE7">
      <w:pPr>
        <w:pStyle w:val="ListBullet2"/>
      </w:pPr>
      <w:r w:rsidRPr="00AF0838">
        <w:rPr>
          <w:rStyle w:val="Strong"/>
        </w:rPr>
        <w:t>Key characters:</w:t>
      </w:r>
      <w:r>
        <w:t xml:space="preserve"> The priest/scribe Ezra; prophets Haggai and Zechariah.</w:t>
      </w:r>
    </w:p>
    <w:p w14:paraId="66286F81" w14:textId="77777777" w:rsidR="003C4EFF" w:rsidRPr="00284BE3" w:rsidRDefault="003C4EFF" w:rsidP="00324CE7">
      <w:pPr>
        <w:pStyle w:val="ListBullet2"/>
        <w:rPr>
          <w:rStyle w:val="Strong"/>
        </w:rPr>
      </w:pPr>
      <w:r>
        <w:rPr>
          <w:rStyle w:val="Strong"/>
        </w:rPr>
        <w:t xml:space="preserve">Don’t miss: </w:t>
      </w:r>
      <w:r w:rsidRPr="003C4EFF">
        <w:t>The combination of work and worship in chapter 3.</w:t>
      </w:r>
    </w:p>
    <w:p w14:paraId="384A9901" w14:textId="77777777" w:rsidR="003C4EFF" w:rsidRPr="00C451B6" w:rsidRDefault="003C4EFF" w:rsidP="00324CE7">
      <w:pPr>
        <w:pStyle w:val="Heading4"/>
      </w:pPr>
      <w:r w:rsidRPr="00C451B6">
        <w:t>Nehemiah</w:t>
      </w:r>
    </w:p>
    <w:p w14:paraId="20DC9FD8" w14:textId="77777777" w:rsidR="003C4EFF" w:rsidRDefault="003C4EFF" w:rsidP="00324CE7">
      <w:pPr>
        <w:pStyle w:val="ListBullet2"/>
      </w:pPr>
      <w:r w:rsidRPr="00AF0838">
        <w:rPr>
          <w:rStyle w:val="Strong"/>
        </w:rPr>
        <w:t>Theme/story:</w:t>
      </w:r>
      <w:r>
        <w:t xml:space="preserve"> Nehemiah leads a rebuilding project for the city walls of Jerusalem.</w:t>
      </w:r>
    </w:p>
    <w:p w14:paraId="4AECEB33" w14:textId="77777777" w:rsidR="003C4EFF" w:rsidRDefault="003C4EFF" w:rsidP="00324CE7">
      <w:pPr>
        <w:pStyle w:val="ListBullet2"/>
      </w:pPr>
      <w:r w:rsidRPr="00AF0838">
        <w:rPr>
          <w:rStyle w:val="Strong"/>
        </w:rPr>
        <w:t>Key characters:</w:t>
      </w:r>
      <w:r>
        <w:t xml:space="preserve"> Nehemiah; Ezra; and several opponents.</w:t>
      </w:r>
    </w:p>
    <w:p w14:paraId="7E07D32C" w14:textId="77777777" w:rsidR="003C4EFF" w:rsidRDefault="003C4EFF" w:rsidP="00324CE7">
      <w:pPr>
        <w:pStyle w:val="ListBullet2"/>
      </w:pPr>
      <w:r w:rsidRPr="00AF0838">
        <w:rPr>
          <w:rStyle w:val="Strong"/>
        </w:rPr>
        <w:t>Don’t miss:</w:t>
      </w:r>
      <w:r>
        <w:t xml:space="preserve"> The worship service in chapter 8.</w:t>
      </w:r>
    </w:p>
    <w:p w14:paraId="069AFD6D" w14:textId="77777777" w:rsidR="005377D1" w:rsidRPr="00C451B6" w:rsidRDefault="005377D1" w:rsidP="005377D1">
      <w:pPr>
        <w:pStyle w:val="Heading4"/>
      </w:pPr>
      <w:r w:rsidRPr="00C451B6">
        <w:t>1 Maccabees</w:t>
      </w:r>
    </w:p>
    <w:p w14:paraId="02F8E650" w14:textId="77777777" w:rsidR="005377D1" w:rsidRPr="007329D9" w:rsidRDefault="005377D1" w:rsidP="005377D1">
      <w:pPr>
        <w:pStyle w:val="ListBullet2"/>
      </w:pPr>
      <w:r w:rsidRPr="00AF0838">
        <w:rPr>
          <w:rStyle w:val="Strong"/>
        </w:rPr>
        <w:t>Theme/story:</w:t>
      </w:r>
      <w:r w:rsidRPr="00E176F2">
        <w:t xml:space="preserve"> </w:t>
      </w:r>
      <w:r>
        <w:t xml:space="preserve">God’s involvement in history. The account of the successful Jewish revolt in 168 BC </w:t>
      </w:r>
      <w:r w:rsidRPr="00E176F2">
        <w:t>against the Seleucid rulers of Syria</w:t>
      </w:r>
      <w:r>
        <w:t>.</w:t>
      </w:r>
    </w:p>
    <w:p w14:paraId="21A848E1" w14:textId="77777777" w:rsidR="005377D1" w:rsidRPr="00AF0838" w:rsidRDefault="005377D1" w:rsidP="005377D1">
      <w:pPr>
        <w:pStyle w:val="ListBullet2"/>
        <w:rPr>
          <w:rStyle w:val="Strong"/>
        </w:rPr>
      </w:pPr>
      <w:r w:rsidRPr="00AF0838">
        <w:rPr>
          <w:rStyle w:val="Strong"/>
        </w:rPr>
        <w:t>Key characters:</w:t>
      </w:r>
      <w:r w:rsidRPr="001413FA">
        <w:t xml:space="preserve"> Mattathias the priest and his five sons, including Judas Maccabeus, Simon, and Jonathan.</w:t>
      </w:r>
    </w:p>
    <w:p w14:paraId="5000B3F6" w14:textId="77777777" w:rsidR="005377D1" w:rsidRPr="003C4EFF" w:rsidRDefault="005377D1" w:rsidP="005377D1">
      <w:pPr>
        <w:pStyle w:val="ListBullet2"/>
      </w:pPr>
      <w:r w:rsidRPr="00AF0838">
        <w:rPr>
          <w:rStyle w:val="Strong"/>
        </w:rPr>
        <w:t xml:space="preserve">Don’t miss: </w:t>
      </w:r>
      <w:r w:rsidRPr="003C4EFF">
        <w:t>The farewell address of old Mattathias at the end of chapter 2.</w:t>
      </w:r>
    </w:p>
    <w:p w14:paraId="4604B524" w14:textId="77777777" w:rsidR="005377D1" w:rsidRPr="00C451B6" w:rsidRDefault="005377D1" w:rsidP="005377D1">
      <w:pPr>
        <w:pStyle w:val="Heading4"/>
      </w:pPr>
      <w:r w:rsidRPr="00C451B6">
        <w:lastRenderedPageBreak/>
        <w:t>2 Maccabees</w:t>
      </w:r>
    </w:p>
    <w:p w14:paraId="3DA5F893" w14:textId="77777777" w:rsidR="005377D1" w:rsidRDefault="005377D1" w:rsidP="005377D1">
      <w:pPr>
        <w:pStyle w:val="ListBullet2"/>
      </w:pPr>
      <w:r w:rsidRPr="00AF0838">
        <w:rPr>
          <w:rStyle w:val="Strong"/>
        </w:rPr>
        <w:t>Theme/story:</w:t>
      </w:r>
      <w:r>
        <w:t xml:space="preserve"> Martyrdom and resurrection. Events from the same period covered in 1 Maccabees 1–7.</w:t>
      </w:r>
    </w:p>
    <w:p w14:paraId="233DF8B8" w14:textId="77777777" w:rsidR="005377D1" w:rsidRPr="005D6853" w:rsidRDefault="005377D1" w:rsidP="005377D1">
      <w:pPr>
        <w:pStyle w:val="ListBullet2"/>
      </w:pPr>
      <w:r w:rsidRPr="00AF0838">
        <w:rPr>
          <w:rStyle w:val="Strong"/>
        </w:rPr>
        <w:t xml:space="preserve">Key characters: </w:t>
      </w:r>
      <w:r w:rsidRPr="005D6853">
        <w:t>Judas Maccabeus and his family; the Seleucid ruler Antiochus IV.</w:t>
      </w:r>
    </w:p>
    <w:p w14:paraId="1B7B721A" w14:textId="77777777" w:rsidR="005377D1" w:rsidRPr="003C4EFF" w:rsidRDefault="005377D1" w:rsidP="005377D1">
      <w:pPr>
        <w:pStyle w:val="ListBullet2"/>
      </w:pPr>
      <w:r w:rsidRPr="005D6853">
        <w:rPr>
          <w:rStyle w:val="Strong"/>
        </w:rPr>
        <w:t>Don’t miss:</w:t>
      </w:r>
      <w:r>
        <w:rPr>
          <w:rStyle w:val="Strong"/>
        </w:rPr>
        <w:t xml:space="preserve"> </w:t>
      </w:r>
      <w:r w:rsidRPr="003C4EFF">
        <w:t>The author’s very honest account of his own work in 2:19–32.</w:t>
      </w:r>
    </w:p>
    <w:p w14:paraId="0D3D4269" w14:textId="77777777" w:rsidR="003C4EFF" w:rsidRDefault="003C4EFF" w:rsidP="00324CE7">
      <w:pPr>
        <w:pStyle w:val="Heading3"/>
      </w:pPr>
      <w:r>
        <w:t>Biblical Novellas</w:t>
      </w:r>
    </w:p>
    <w:p w14:paraId="022980B4" w14:textId="77777777" w:rsidR="003C4EFF" w:rsidRPr="00C451B6" w:rsidRDefault="003C4EFF" w:rsidP="00324CE7">
      <w:pPr>
        <w:pStyle w:val="Heading4"/>
      </w:pPr>
      <w:r w:rsidRPr="00C451B6">
        <w:t>Tobit</w:t>
      </w:r>
    </w:p>
    <w:p w14:paraId="0D3B229B" w14:textId="77777777" w:rsidR="003C4EFF" w:rsidRDefault="003C4EFF" w:rsidP="00324CE7">
      <w:pPr>
        <w:pStyle w:val="ListBullet2"/>
      </w:pPr>
      <w:r w:rsidRPr="00AF0838">
        <w:rPr>
          <w:rStyle w:val="Strong"/>
        </w:rPr>
        <w:t>Theme/story:</w:t>
      </w:r>
      <w:r>
        <w:t xml:space="preserve"> God’s mercy and support in the challenges faced by a devout Jewish family.</w:t>
      </w:r>
    </w:p>
    <w:p w14:paraId="30AB440B" w14:textId="77777777" w:rsidR="003C4EFF" w:rsidRDefault="003C4EFF" w:rsidP="00324CE7">
      <w:pPr>
        <w:pStyle w:val="ListBullet2"/>
      </w:pPr>
      <w:r w:rsidRPr="00AF0838">
        <w:rPr>
          <w:rStyle w:val="Strong"/>
        </w:rPr>
        <w:t>Key characters:</w:t>
      </w:r>
      <w:r>
        <w:t xml:space="preserve"> Tobit; son Tobias; son’s wife Sarah; and the archangel Raphael.</w:t>
      </w:r>
    </w:p>
    <w:p w14:paraId="355E1927" w14:textId="77777777" w:rsidR="003C4EFF" w:rsidRDefault="003C4EFF" w:rsidP="00324CE7">
      <w:pPr>
        <w:pStyle w:val="ListBullet2"/>
      </w:pPr>
      <w:r w:rsidRPr="00AF0838">
        <w:rPr>
          <w:rStyle w:val="Strong"/>
        </w:rPr>
        <w:t>Don’t miss:</w:t>
      </w:r>
      <w:r>
        <w:t xml:space="preserve"> The song of praise in chapter 13.</w:t>
      </w:r>
    </w:p>
    <w:p w14:paraId="75F7BC7A" w14:textId="77777777" w:rsidR="003C4EFF" w:rsidRPr="00C451B6" w:rsidRDefault="003C4EFF" w:rsidP="00324CE7">
      <w:pPr>
        <w:pStyle w:val="Heading4"/>
      </w:pPr>
      <w:r w:rsidRPr="00C451B6">
        <w:t>Judith</w:t>
      </w:r>
    </w:p>
    <w:p w14:paraId="3C068B92" w14:textId="77777777" w:rsidR="003C4EFF" w:rsidRDefault="003C4EFF" w:rsidP="00324CE7">
      <w:pPr>
        <w:pStyle w:val="ListBullet2"/>
      </w:pPr>
      <w:r w:rsidRPr="00AF0838">
        <w:rPr>
          <w:rStyle w:val="Strong"/>
        </w:rPr>
        <w:t>Theme/story:</w:t>
      </w:r>
      <w:r>
        <w:t xml:space="preserve"> A brave and clever Jewish widow saves her people from a foreign general.</w:t>
      </w:r>
    </w:p>
    <w:p w14:paraId="622529D7" w14:textId="77777777" w:rsidR="003C4EFF" w:rsidRDefault="003C4EFF" w:rsidP="00324CE7">
      <w:pPr>
        <w:pStyle w:val="ListBullet2"/>
      </w:pPr>
      <w:r w:rsidRPr="00AF0838">
        <w:rPr>
          <w:rStyle w:val="Strong"/>
        </w:rPr>
        <w:t>Key characters:</w:t>
      </w:r>
      <w:r>
        <w:t xml:space="preserve"> Judith; Assyrian general Holofernes; Uzziah, a Jewish official.</w:t>
      </w:r>
    </w:p>
    <w:p w14:paraId="46C31A16" w14:textId="77777777" w:rsidR="003C4EFF" w:rsidRDefault="003C4EFF" w:rsidP="00324CE7">
      <w:pPr>
        <w:pStyle w:val="ListBullet2"/>
      </w:pPr>
      <w:r w:rsidRPr="00AF0838">
        <w:rPr>
          <w:rStyle w:val="Strong"/>
        </w:rPr>
        <w:t>Don’t miss:</w:t>
      </w:r>
      <w:r>
        <w:t xml:space="preserve"> Judith’s hymn of deliverance in chapter 16.</w:t>
      </w:r>
    </w:p>
    <w:p w14:paraId="45CC96EF" w14:textId="77777777" w:rsidR="003C4EFF" w:rsidRPr="00C451B6" w:rsidRDefault="003C4EFF" w:rsidP="00324CE7">
      <w:pPr>
        <w:pStyle w:val="Heading4"/>
      </w:pPr>
      <w:r w:rsidRPr="00C451B6">
        <w:t>Esther</w:t>
      </w:r>
    </w:p>
    <w:p w14:paraId="54C7199A" w14:textId="77777777" w:rsidR="003C4EFF" w:rsidRDefault="003C4EFF" w:rsidP="00324CE7">
      <w:pPr>
        <w:pStyle w:val="ListBullet2"/>
      </w:pPr>
      <w:r w:rsidRPr="00AF0838">
        <w:rPr>
          <w:rStyle w:val="Strong"/>
        </w:rPr>
        <w:t>Theme/story:</w:t>
      </w:r>
      <w:r>
        <w:t xml:space="preserve"> A Jewish girl saves her people by confronting the Persian king.</w:t>
      </w:r>
    </w:p>
    <w:p w14:paraId="752E0D6C" w14:textId="77777777" w:rsidR="003C4EFF" w:rsidRDefault="003C4EFF" w:rsidP="00324CE7">
      <w:pPr>
        <w:pStyle w:val="ListBullet2"/>
      </w:pPr>
      <w:r w:rsidRPr="00AF0838">
        <w:rPr>
          <w:rStyle w:val="Strong"/>
        </w:rPr>
        <w:t>Key characters:</w:t>
      </w:r>
      <w:r>
        <w:t xml:space="preserve"> Esther, cousin Mordecai, King Xerxes, prince Haman.</w:t>
      </w:r>
    </w:p>
    <w:p w14:paraId="02C5D855" w14:textId="77777777" w:rsidR="003C4EFF" w:rsidRDefault="003C4EFF" w:rsidP="00324CE7">
      <w:pPr>
        <w:pStyle w:val="ListBullet2"/>
      </w:pPr>
      <w:r w:rsidRPr="00AF0838">
        <w:rPr>
          <w:rStyle w:val="Strong"/>
        </w:rPr>
        <w:t>Don’t miss:</w:t>
      </w:r>
      <w:r>
        <w:t xml:space="preserve"> The challenge in 4:14, “for a time like this.”</w:t>
      </w:r>
    </w:p>
    <w:p w14:paraId="42F1C8B9" w14:textId="77777777" w:rsidR="003C4EFF" w:rsidRDefault="003C4EFF" w:rsidP="00324CE7">
      <w:pPr>
        <w:pStyle w:val="Heading3"/>
      </w:pPr>
      <w:r>
        <w:t>Wisdom Books</w:t>
      </w:r>
    </w:p>
    <w:p w14:paraId="50AE3CC5" w14:textId="77777777" w:rsidR="003C4EFF" w:rsidRPr="00C451B6" w:rsidRDefault="003C4EFF" w:rsidP="00324CE7">
      <w:pPr>
        <w:pStyle w:val="Heading4"/>
      </w:pPr>
      <w:r w:rsidRPr="00C451B6">
        <w:t>Job</w:t>
      </w:r>
    </w:p>
    <w:p w14:paraId="475E2A0E" w14:textId="77777777" w:rsidR="003C4EFF" w:rsidRDefault="003C4EFF" w:rsidP="00324CE7">
      <w:pPr>
        <w:pStyle w:val="ListBullet2"/>
      </w:pPr>
      <w:r w:rsidRPr="00AE3F27">
        <w:rPr>
          <w:rStyle w:val="Strong"/>
        </w:rPr>
        <w:t>Theme/story:</w:t>
      </w:r>
      <w:r>
        <w:t xml:space="preserve"> A righteous man faces an onslaught of tragedies. His friends help him try to understand it—until God speaks into the situation.</w:t>
      </w:r>
    </w:p>
    <w:p w14:paraId="028048C9" w14:textId="77777777" w:rsidR="003C4EFF" w:rsidRDefault="003C4EFF" w:rsidP="00324CE7">
      <w:pPr>
        <w:pStyle w:val="ListBullet2"/>
      </w:pPr>
      <w:r w:rsidRPr="00AE3F27">
        <w:rPr>
          <w:rStyle w:val="Strong"/>
        </w:rPr>
        <w:t>Key characters:</w:t>
      </w:r>
      <w:r>
        <w:t xml:space="preserve"> Job, four friends, and God.</w:t>
      </w:r>
    </w:p>
    <w:p w14:paraId="0E74F780" w14:textId="77777777" w:rsidR="003C4EFF" w:rsidRDefault="003C4EFF" w:rsidP="00324CE7">
      <w:pPr>
        <w:pStyle w:val="ListBullet2"/>
      </w:pPr>
      <w:r w:rsidRPr="00AE3F27">
        <w:rPr>
          <w:rStyle w:val="Strong"/>
        </w:rPr>
        <w:t>Don’t miss:</w:t>
      </w:r>
      <w:r>
        <w:t xml:space="preserve"> The hint of the Resurrection in 19:25.</w:t>
      </w:r>
    </w:p>
    <w:p w14:paraId="3847B0FC" w14:textId="77777777" w:rsidR="003C4EFF" w:rsidRPr="003C4EFF" w:rsidRDefault="003C4EFF" w:rsidP="00324CE7">
      <w:pPr>
        <w:pStyle w:val="Heading4"/>
      </w:pPr>
      <w:r w:rsidRPr="003C4EFF">
        <w:t>Psalms</w:t>
      </w:r>
    </w:p>
    <w:p w14:paraId="315D88F7" w14:textId="77777777" w:rsidR="003C4EFF" w:rsidRDefault="003C4EFF" w:rsidP="00324CE7">
      <w:pPr>
        <w:pStyle w:val="ListBullet2"/>
      </w:pPr>
      <w:r w:rsidRPr="00AF0838">
        <w:rPr>
          <w:rStyle w:val="Strong"/>
        </w:rPr>
        <w:t>Theme:</w:t>
      </w:r>
      <w:r>
        <w:t xml:space="preserve"> The songbook of Israel’s life and worship, full of praise, lament, insight, faith, and questions. </w:t>
      </w:r>
    </w:p>
    <w:p w14:paraId="6C5C4844" w14:textId="77777777" w:rsidR="003C4EFF" w:rsidRDefault="003C4EFF" w:rsidP="00324CE7">
      <w:pPr>
        <w:pStyle w:val="ListBullet2"/>
      </w:pPr>
      <w:r w:rsidRPr="00AF0838">
        <w:rPr>
          <w:rStyle w:val="Strong"/>
        </w:rPr>
        <w:t>Don’t miss:</w:t>
      </w:r>
      <w:r>
        <w:t xml:space="preserve"> David’s confession in Psalm 51.</w:t>
      </w:r>
    </w:p>
    <w:p w14:paraId="2B4D3F0F" w14:textId="77777777" w:rsidR="003C4EFF" w:rsidRPr="00C451B6" w:rsidRDefault="003C4EFF" w:rsidP="00324CE7">
      <w:pPr>
        <w:pStyle w:val="Heading4"/>
      </w:pPr>
      <w:r w:rsidRPr="00C451B6">
        <w:t>Proverbs</w:t>
      </w:r>
    </w:p>
    <w:p w14:paraId="4D78DAB8" w14:textId="77777777" w:rsidR="003C4EFF" w:rsidRDefault="003C4EFF" w:rsidP="00324CE7">
      <w:pPr>
        <w:pStyle w:val="ListBullet2"/>
      </w:pPr>
      <w:r w:rsidRPr="00AF0838">
        <w:rPr>
          <w:rStyle w:val="Strong"/>
        </w:rPr>
        <w:t>Theme:</w:t>
      </w:r>
      <w:r>
        <w:t xml:space="preserve"> Practical wisdom for a young student.</w:t>
      </w:r>
    </w:p>
    <w:p w14:paraId="306BAE7E" w14:textId="77777777" w:rsidR="003C4EFF" w:rsidRDefault="003C4EFF" w:rsidP="00324CE7">
      <w:pPr>
        <w:pStyle w:val="ListBullet2"/>
      </w:pPr>
      <w:r w:rsidRPr="00AF0838">
        <w:rPr>
          <w:rStyle w:val="Strong"/>
        </w:rPr>
        <w:t>Don’t miss:</w:t>
      </w:r>
      <w:r>
        <w:t xml:space="preserve"> Proverbs 3:5–6 might be worth memorizing.</w:t>
      </w:r>
    </w:p>
    <w:p w14:paraId="2E11F5F6" w14:textId="77777777" w:rsidR="003C4EFF" w:rsidRPr="00C451B6" w:rsidRDefault="003C4EFF" w:rsidP="00324CE7">
      <w:pPr>
        <w:pStyle w:val="Heading4"/>
      </w:pPr>
      <w:r w:rsidRPr="00C451B6">
        <w:t>Ecclesiastes</w:t>
      </w:r>
    </w:p>
    <w:p w14:paraId="02159E36" w14:textId="77777777" w:rsidR="003C4EFF" w:rsidRDefault="003C4EFF" w:rsidP="00324CE7">
      <w:pPr>
        <w:pStyle w:val="ListBullet2"/>
      </w:pPr>
      <w:r w:rsidRPr="00AF0838">
        <w:rPr>
          <w:rStyle w:val="Strong"/>
        </w:rPr>
        <w:t>Theme/story:</w:t>
      </w:r>
      <w:r>
        <w:t xml:space="preserve"> A man who “has it all” questions the meaning of life.</w:t>
      </w:r>
    </w:p>
    <w:p w14:paraId="126327CE" w14:textId="77777777" w:rsidR="003C4EFF" w:rsidRDefault="003C4EFF" w:rsidP="00324CE7">
      <w:pPr>
        <w:pStyle w:val="ListBullet2"/>
      </w:pPr>
      <w:r w:rsidRPr="00AF0838">
        <w:rPr>
          <w:rStyle w:val="Strong"/>
        </w:rPr>
        <w:t>Don’t miss:</w:t>
      </w:r>
      <w:r>
        <w:t xml:space="preserve"> Amid the cynicism, there’s an honest nod to the Creator in 12:1.</w:t>
      </w:r>
    </w:p>
    <w:p w14:paraId="00FAC76F" w14:textId="77777777" w:rsidR="003C4EFF" w:rsidRPr="00C451B6" w:rsidRDefault="003C4EFF" w:rsidP="00324CE7">
      <w:pPr>
        <w:pStyle w:val="Heading4"/>
      </w:pPr>
      <w:r w:rsidRPr="00C451B6">
        <w:t>Song of Songs</w:t>
      </w:r>
    </w:p>
    <w:p w14:paraId="2FC19D48" w14:textId="77777777" w:rsidR="003C4EFF" w:rsidRDefault="003C4EFF" w:rsidP="00324CE7">
      <w:pPr>
        <w:pStyle w:val="ListBullet2"/>
      </w:pPr>
      <w:r w:rsidRPr="00AF0838">
        <w:rPr>
          <w:rStyle w:val="Strong"/>
        </w:rPr>
        <w:t>Theme/story:</w:t>
      </w:r>
      <w:r>
        <w:t xml:space="preserve"> This love story has various interpretations, but it has long been seen as a picture of Christ’s relationship with the Church.</w:t>
      </w:r>
    </w:p>
    <w:p w14:paraId="31BB903A" w14:textId="77777777" w:rsidR="003C4EFF" w:rsidRDefault="003C4EFF" w:rsidP="00324CE7">
      <w:pPr>
        <w:pStyle w:val="ListBullet2"/>
      </w:pPr>
      <w:r w:rsidRPr="00AF0838">
        <w:rPr>
          <w:rStyle w:val="Strong"/>
        </w:rPr>
        <w:t>Key characters:</w:t>
      </w:r>
      <w:r>
        <w:t xml:space="preserve"> The Beloved woman, the Lover.</w:t>
      </w:r>
    </w:p>
    <w:p w14:paraId="0398C17A" w14:textId="77777777" w:rsidR="003C4EFF" w:rsidRDefault="003C4EFF" w:rsidP="00324CE7">
      <w:pPr>
        <w:pStyle w:val="ListBullet2"/>
      </w:pPr>
      <w:r w:rsidRPr="00AF0838">
        <w:rPr>
          <w:rStyle w:val="Strong"/>
        </w:rPr>
        <w:t>Don’t miss:</w:t>
      </w:r>
      <w:r>
        <w:t xml:space="preserve"> The beautiful poetry throughout, but especially in 8:6–7.</w:t>
      </w:r>
    </w:p>
    <w:p w14:paraId="16430A3A" w14:textId="77777777" w:rsidR="003C4EFF" w:rsidRPr="00C451B6" w:rsidRDefault="003C4EFF" w:rsidP="00324CE7">
      <w:pPr>
        <w:pStyle w:val="Heading4"/>
      </w:pPr>
      <w:r w:rsidRPr="00C451B6">
        <w:t>Wisdom (aka The Wisdom of Solomon)</w:t>
      </w:r>
    </w:p>
    <w:p w14:paraId="24EC04F0" w14:textId="77777777" w:rsidR="003C4EFF" w:rsidRDefault="003C4EFF" w:rsidP="00324CE7">
      <w:pPr>
        <w:pStyle w:val="ListBullet2"/>
        <w:keepNext/>
      </w:pPr>
      <w:r w:rsidRPr="00366F89">
        <w:rPr>
          <w:rStyle w:val="Strong"/>
        </w:rPr>
        <w:t>Theme:</w:t>
      </w:r>
      <w:r>
        <w:t xml:space="preserve"> God will eventually reward the righteous. Seek the wisdom to remember that.</w:t>
      </w:r>
    </w:p>
    <w:p w14:paraId="0D862D51" w14:textId="77777777" w:rsidR="003C4EFF" w:rsidRDefault="003C4EFF" w:rsidP="00324CE7">
      <w:pPr>
        <w:pStyle w:val="ListBullet2"/>
      </w:pPr>
      <w:r w:rsidRPr="00366F89">
        <w:rPr>
          <w:rStyle w:val="Strong"/>
        </w:rPr>
        <w:t>Key characters:</w:t>
      </w:r>
      <w:r>
        <w:t xml:space="preserve"> Wisdom is personified as a character here. </w:t>
      </w:r>
    </w:p>
    <w:p w14:paraId="6F852825" w14:textId="77777777" w:rsidR="003C4EFF" w:rsidRDefault="003C4EFF" w:rsidP="00324CE7">
      <w:pPr>
        <w:pStyle w:val="ListBullet2"/>
      </w:pPr>
      <w:r w:rsidRPr="00366F89">
        <w:rPr>
          <w:rStyle w:val="Strong"/>
        </w:rPr>
        <w:t>Don’t miss:</w:t>
      </w:r>
      <w:r>
        <w:t xml:space="preserve"> The similarities of Wisdom in 9:9 with the Word of John 1:1.</w:t>
      </w:r>
    </w:p>
    <w:p w14:paraId="6261FFF9" w14:textId="77777777" w:rsidR="003C4EFF" w:rsidRPr="00C451B6" w:rsidRDefault="003C4EFF" w:rsidP="00324CE7">
      <w:pPr>
        <w:pStyle w:val="Heading4"/>
      </w:pPr>
      <w:r w:rsidRPr="00C451B6">
        <w:lastRenderedPageBreak/>
        <w:t>Ben Sira (aka Ecclesiasticus, Sirach, or The W</w:t>
      </w:r>
      <w:r>
        <w:t>isdom of Ben Sira</w:t>
      </w:r>
      <w:r w:rsidRPr="00C451B6">
        <w:t>)</w:t>
      </w:r>
    </w:p>
    <w:p w14:paraId="64A5E4AC" w14:textId="77777777" w:rsidR="003C4EFF" w:rsidRDefault="003C4EFF" w:rsidP="00324CE7">
      <w:pPr>
        <w:pStyle w:val="ListBullet2"/>
      </w:pPr>
      <w:r w:rsidRPr="00713C7C">
        <w:rPr>
          <w:rStyle w:val="Strong"/>
        </w:rPr>
        <w:t>Theme:</w:t>
      </w:r>
      <w:r>
        <w:t xml:space="preserve"> A collection of proverbs and moral instructions.</w:t>
      </w:r>
    </w:p>
    <w:p w14:paraId="4B4285EE" w14:textId="77777777" w:rsidR="003C4EFF" w:rsidRPr="003C4EFF" w:rsidRDefault="003C4EFF" w:rsidP="00324CE7">
      <w:pPr>
        <w:pStyle w:val="ListBullet2"/>
      </w:pPr>
      <w:r w:rsidRPr="00713C7C">
        <w:rPr>
          <w:rStyle w:val="Strong"/>
        </w:rPr>
        <w:t>Don’t miss:</w:t>
      </w:r>
      <w:r>
        <w:rPr>
          <w:rStyle w:val="Strong"/>
        </w:rPr>
        <w:t xml:space="preserve"> </w:t>
      </w:r>
      <w:r w:rsidRPr="003C4EFF">
        <w:t>“Limit the time you spend among the stupid …” (27:12).</w:t>
      </w:r>
    </w:p>
    <w:p w14:paraId="5218E76F" w14:textId="77777777" w:rsidR="003C4EFF" w:rsidRPr="00D33C1E" w:rsidRDefault="003C4EFF" w:rsidP="00324CE7">
      <w:pPr>
        <w:pStyle w:val="Heading3"/>
      </w:pPr>
      <w:r>
        <w:t>Prophetic Books</w:t>
      </w:r>
    </w:p>
    <w:p w14:paraId="20735D5A" w14:textId="77777777" w:rsidR="003C4EFF" w:rsidRPr="00C451B6" w:rsidRDefault="003C4EFF" w:rsidP="00324CE7">
      <w:pPr>
        <w:pStyle w:val="Heading4"/>
      </w:pPr>
      <w:r w:rsidRPr="00C451B6">
        <w:t>Isaiah</w:t>
      </w:r>
    </w:p>
    <w:p w14:paraId="04D0F8E0" w14:textId="77777777" w:rsidR="003C4EFF" w:rsidRDefault="003C4EFF" w:rsidP="00324CE7">
      <w:pPr>
        <w:pStyle w:val="ListBullet2"/>
      </w:pPr>
      <w:r w:rsidRPr="00AF0838">
        <w:rPr>
          <w:rStyle w:val="Strong"/>
        </w:rPr>
        <w:t>Theme/story:</w:t>
      </w:r>
      <w:r>
        <w:t xml:space="preserve"> The historical Isaiah lived in the 700s BC, but beginning in chapter 40, it’s a message of comfort for the Jews in Babylonian captivity, two centuries later.</w:t>
      </w:r>
    </w:p>
    <w:p w14:paraId="5FE85F2C" w14:textId="77777777" w:rsidR="003C4EFF" w:rsidRDefault="003C4EFF" w:rsidP="00324CE7">
      <w:pPr>
        <w:pStyle w:val="ListBullet2"/>
      </w:pPr>
      <w:r w:rsidRPr="00AF0838">
        <w:rPr>
          <w:rStyle w:val="Strong"/>
        </w:rPr>
        <w:t>Key characters:</w:t>
      </w:r>
      <w:r>
        <w:t xml:space="preserve"> Isaiah and Kings Ahaz and Hezekiah, plus “the Suffering Servant.”</w:t>
      </w:r>
    </w:p>
    <w:p w14:paraId="709804DB" w14:textId="77777777" w:rsidR="003C4EFF" w:rsidRDefault="003C4EFF" w:rsidP="00324CE7">
      <w:pPr>
        <w:pStyle w:val="ListBullet2"/>
      </w:pPr>
      <w:r w:rsidRPr="00AF0838">
        <w:rPr>
          <w:rStyle w:val="Strong"/>
        </w:rPr>
        <w:t>Don’t miss:</w:t>
      </w:r>
      <w:r>
        <w:t xml:space="preserve"> The prophecies in chapter 53 that Jesus fulfilled.</w:t>
      </w:r>
    </w:p>
    <w:p w14:paraId="12FF38A7" w14:textId="77777777" w:rsidR="003C4EFF" w:rsidRPr="00D33C1E" w:rsidRDefault="003C4EFF" w:rsidP="00324CE7">
      <w:pPr>
        <w:pStyle w:val="Heading4"/>
      </w:pPr>
      <w:r>
        <w:t>J</w:t>
      </w:r>
      <w:r w:rsidRPr="00D33C1E">
        <w:t>ere</w:t>
      </w:r>
      <w:r>
        <w:t>miah</w:t>
      </w:r>
    </w:p>
    <w:p w14:paraId="642D1224" w14:textId="77777777" w:rsidR="003C4EFF" w:rsidRDefault="003C4EFF" w:rsidP="00324CE7">
      <w:pPr>
        <w:pStyle w:val="ListBullet2"/>
      </w:pPr>
      <w:r w:rsidRPr="00AF0838">
        <w:rPr>
          <w:rStyle w:val="Strong"/>
        </w:rPr>
        <w:t>Theme/story:</w:t>
      </w:r>
      <w:r>
        <w:t xml:space="preserve"> This prophet foretold the Babylonian invasion of Jerusalem—a message his people refused to hear.</w:t>
      </w:r>
    </w:p>
    <w:p w14:paraId="301DE71D" w14:textId="77777777" w:rsidR="003C4EFF" w:rsidRDefault="003C4EFF" w:rsidP="00324CE7">
      <w:pPr>
        <w:pStyle w:val="ListBullet2"/>
      </w:pPr>
      <w:r w:rsidRPr="00AF0838">
        <w:rPr>
          <w:rStyle w:val="Strong"/>
        </w:rPr>
        <w:t>Key characters:</w:t>
      </w:r>
      <w:r>
        <w:t xml:space="preserve"> Jeremiah, his assistant Baruch.</w:t>
      </w:r>
    </w:p>
    <w:p w14:paraId="06381CEE" w14:textId="77777777" w:rsidR="003C4EFF" w:rsidRDefault="003C4EFF" w:rsidP="00324CE7">
      <w:pPr>
        <w:pStyle w:val="ListBullet2"/>
      </w:pPr>
      <w:r w:rsidRPr="00AF0838">
        <w:rPr>
          <w:rStyle w:val="Strong"/>
        </w:rPr>
        <w:t>Don’t miss:</w:t>
      </w:r>
      <w:r>
        <w:t xml:space="preserve"> The “new covenant” in 31:33–34.</w:t>
      </w:r>
    </w:p>
    <w:p w14:paraId="31BA7E53" w14:textId="77777777" w:rsidR="003C4EFF" w:rsidRPr="00D33C1E" w:rsidRDefault="003C4EFF" w:rsidP="00324CE7">
      <w:pPr>
        <w:pStyle w:val="Heading4"/>
      </w:pPr>
      <w:r>
        <w:t>L</w:t>
      </w:r>
      <w:r w:rsidRPr="00D33C1E">
        <w:t>am</w:t>
      </w:r>
      <w:r>
        <w:t>entations</w:t>
      </w:r>
    </w:p>
    <w:p w14:paraId="5A8D01E7" w14:textId="77777777" w:rsidR="003C4EFF" w:rsidRDefault="003C4EFF" w:rsidP="00324CE7">
      <w:pPr>
        <w:pStyle w:val="ListBullet2"/>
      </w:pPr>
      <w:r w:rsidRPr="00AF0838">
        <w:rPr>
          <w:rStyle w:val="Strong"/>
        </w:rPr>
        <w:t>Theme:</w:t>
      </w:r>
      <w:r>
        <w:t xml:space="preserve"> This poem of mourning is attributed to Jeremiah, after the fall of Jerusalem.</w:t>
      </w:r>
    </w:p>
    <w:p w14:paraId="6E8EED42" w14:textId="77777777" w:rsidR="003C4EFF" w:rsidRDefault="003C4EFF" w:rsidP="00324CE7">
      <w:pPr>
        <w:pStyle w:val="ListBullet2"/>
      </w:pPr>
      <w:r w:rsidRPr="00AF0838">
        <w:rPr>
          <w:rStyle w:val="Strong"/>
        </w:rPr>
        <w:t>Don’t miss:</w:t>
      </w:r>
      <w:r>
        <w:t xml:space="preserve"> Hope in God’s faithfulness in 3:19–26.</w:t>
      </w:r>
    </w:p>
    <w:p w14:paraId="7C30DDDB" w14:textId="77777777" w:rsidR="003C4EFF" w:rsidRPr="00D33C1E" w:rsidRDefault="003C4EFF" w:rsidP="00324CE7">
      <w:pPr>
        <w:pStyle w:val="Heading4"/>
      </w:pPr>
      <w:r>
        <w:t>B</w:t>
      </w:r>
      <w:r w:rsidRPr="00D33C1E">
        <w:t>aruch</w:t>
      </w:r>
    </w:p>
    <w:p w14:paraId="79BC1583" w14:textId="77777777" w:rsidR="003C4EFF" w:rsidRDefault="003C4EFF" w:rsidP="00324CE7">
      <w:pPr>
        <w:pStyle w:val="ListBullet2"/>
      </w:pPr>
      <w:r w:rsidRPr="00AF0838">
        <w:rPr>
          <w:rStyle w:val="Strong"/>
        </w:rPr>
        <w:t>Theme:</w:t>
      </w:r>
      <w:r>
        <w:t xml:space="preserve"> Confession, wisdom, and encouragement.</w:t>
      </w:r>
    </w:p>
    <w:p w14:paraId="3F9245A4" w14:textId="77777777" w:rsidR="003C4EFF" w:rsidRDefault="003C4EFF" w:rsidP="00324CE7">
      <w:pPr>
        <w:pStyle w:val="ListBullet2"/>
      </w:pPr>
      <w:r w:rsidRPr="00AF0838">
        <w:rPr>
          <w:rStyle w:val="Strong"/>
        </w:rPr>
        <w:t>Don’t miss:</w:t>
      </w:r>
      <w:r>
        <w:t xml:space="preserve"> The comfort of chapters 4–5.</w:t>
      </w:r>
    </w:p>
    <w:p w14:paraId="69867294" w14:textId="77777777" w:rsidR="003C4EFF" w:rsidRPr="00D33C1E" w:rsidRDefault="003C4EFF" w:rsidP="00324CE7">
      <w:pPr>
        <w:pStyle w:val="Heading4"/>
      </w:pPr>
      <w:r w:rsidRPr="00D33C1E">
        <w:t>Ezekiel</w:t>
      </w:r>
    </w:p>
    <w:p w14:paraId="65E674F9" w14:textId="77777777" w:rsidR="003C4EFF" w:rsidRDefault="003C4EFF" w:rsidP="00324CE7">
      <w:pPr>
        <w:pStyle w:val="ListBullet2"/>
      </w:pPr>
      <w:r w:rsidRPr="00AF0838">
        <w:rPr>
          <w:rStyle w:val="Strong"/>
        </w:rPr>
        <w:t>Theme/story:</w:t>
      </w:r>
      <w:r>
        <w:t xml:space="preserve"> During the Jews’ captivity in Babylon, this prophet brought a number of messages from God, often in very strange ways.</w:t>
      </w:r>
    </w:p>
    <w:p w14:paraId="55227329" w14:textId="77777777" w:rsidR="003C4EFF" w:rsidRDefault="003C4EFF" w:rsidP="00324CE7">
      <w:pPr>
        <w:pStyle w:val="ListBullet2"/>
      </w:pPr>
      <w:r w:rsidRPr="00AF0838">
        <w:rPr>
          <w:rStyle w:val="Strong"/>
        </w:rPr>
        <w:t>Don’t miss:</w:t>
      </w:r>
      <w:r>
        <w:t xml:space="preserve"> In chapter 37, the vision of the “dry bones” getting connected and coming back to life.</w:t>
      </w:r>
    </w:p>
    <w:p w14:paraId="25A8CBA8" w14:textId="77777777" w:rsidR="003C4EFF" w:rsidRPr="00D33C1E" w:rsidRDefault="003C4EFF" w:rsidP="00324CE7">
      <w:pPr>
        <w:pStyle w:val="Heading4"/>
      </w:pPr>
      <w:r w:rsidRPr="00D33C1E">
        <w:t>Dan</w:t>
      </w:r>
      <w:r>
        <w:t>iel</w:t>
      </w:r>
    </w:p>
    <w:p w14:paraId="5799A4C0" w14:textId="77777777" w:rsidR="003C4EFF" w:rsidRDefault="003C4EFF" w:rsidP="00324CE7">
      <w:pPr>
        <w:pStyle w:val="ListBullet2"/>
      </w:pPr>
      <w:r w:rsidRPr="00AF0838">
        <w:rPr>
          <w:rStyle w:val="Strong"/>
        </w:rPr>
        <w:t>Theme/story:</w:t>
      </w:r>
      <w:r>
        <w:t xml:space="preserve"> A Jew captured by the Babylonians, Daniel became a government official and faced opposition when he continued to serve his God.</w:t>
      </w:r>
    </w:p>
    <w:p w14:paraId="3C5246D9" w14:textId="77777777" w:rsidR="003C4EFF" w:rsidRDefault="003C4EFF" w:rsidP="00324CE7">
      <w:pPr>
        <w:pStyle w:val="ListBullet2"/>
      </w:pPr>
      <w:r w:rsidRPr="00AF0838">
        <w:rPr>
          <w:rStyle w:val="Strong"/>
        </w:rPr>
        <w:t>Key characters:</w:t>
      </w:r>
      <w:r>
        <w:t xml:space="preserve"> Daniel, his three Jewish friends, and several rulers of Babylon and Persia.</w:t>
      </w:r>
    </w:p>
    <w:p w14:paraId="3B74B84B" w14:textId="77777777" w:rsidR="003C4EFF" w:rsidRDefault="003C4EFF" w:rsidP="00324CE7">
      <w:pPr>
        <w:pStyle w:val="ListBullet2"/>
      </w:pPr>
      <w:r w:rsidRPr="00AF0838">
        <w:rPr>
          <w:rStyle w:val="Strong"/>
        </w:rPr>
        <w:t>Don’t miss:</w:t>
      </w:r>
      <w:r>
        <w:t xml:space="preserve"> The story of the lions’ den in chapter 6.</w:t>
      </w:r>
    </w:p>
    <w:p w14:paraId="07CED756" w14:textId="77777777" w:rsidR="003C4EFF" w:rsidRPr="00D33C1E" w:rsidRDefault="003C4EFF" w:rsidP="00324CE7">
      <w:pPr>
        <w:pStyle w:val="Heading4"/>
      </w:pPr>
      <w:r w:rsidRPr="00D33C1E">
        <w:t>Hos</w:t>
      </w:r>
      <w:r>
        <w:t>ea</w:t>
      </w:r>
    </w:p>
    <w:p w14:paraId="2527B9AA" w14:textId="77777777" w:rsidR="003C4EFF" w:rsidRDefault="003C4EFF" w:rsidP="00324CE7">
      <w:pPr>
        <w:pStyle w:val="ListBullet2"/>
      </w:pPr>
      <w:r w:rsidRPr="00AF0838">
        <w:rPr>
          <w:rStyle w:val="Strong"/>
        </w:rPr>
        <w:t>Theme/story:</w:t>
      </w:r>
      <w:r>
        <w:t xml:space="preserve"> This prophet’s marriage to an unfaithful woman becomes a mirror of the relationship between God and his people.</w:t>
      </w:r>
    </w:p>
    <w:p w14:paraId="000A63D0" w14:textId="77777777" w:rsidR="003C4EFF" w:rsidRDefault="003C4EFF" w:rsidP="00324CE7">
      <w:pPr>
        <w:pStyle w:val="ListBullet2"/>
      </w:pPr>
      <w:r w:rsidRPr="00AF0838">
        <w:rPr>
          <w:rStyle w:val="Strong"/>
        </w:rPr>
        <w:t>Key characters:</w:t>
      </w:r>
      <w:r>
        <w:t xml:space="preserve"> Hosea, wife Gomer.</w:t>
      </w:r>
    </w:p>
    <w:p w14:paraId="29A3C6C1" w14:textId="77777777" w:rsidR="003C4EFF" w:rsidRDefault="003C4EFF" w:rsidP="00324CE7">
      <w:pPr>
        <w:pStyle w:val="ListBullet2"/>
      </w:pPr>
      <w:r w:rsidRPr="00AF0838">
        <w:rPr>
          <w:rStyle w:val="Strong"/>
        </w:rPr>
        <w:t>Don’t miss:</w:t>
      </w:r>
      <w:r>
        <w:t xml:space="preserve"> The heartfelt poetry of 14:2–10.</w:t>
      </w:r>
    </w:p>
    <w:p w14:paraId="0B0CA9B1" w14:textId="77777777" w:rsidR="003C4EFF" w:rsidRPr="00D33C1E" w:rsidRDefault="003C4EFF" w:rsidP="00324CE7">
      <w:pPr>
        <w:pStyle w:val="Heading4"/>
      </w:pPr>
      <w:r w:rsidRPr="00D33C1E">
        <w:t>Joel</w:t>
      </w:r>
    </w:p>
    <w:p w14:paraId="7FD6A8AA" w14:textId="77777777" w:rsidR="003C4EFF" w:rsidRDefault="003C4EFF" w:rsidP="00324CE7">
      <w:pPr>
        <w:pStyle w:val="ListBullet2"/>
      </w:pPr>
      <w:r w:rsidRPr="00AF0838">
        <w:rPr>
          <w:rStyle w:val="Strong"/>
        </w:rPr>
        <w:t>Theme:</w:t>
      </w:r>
      <w:r>
        <w:t xml:space="preserve"> When a natural disaster hits, this prophet calls his people to return to God.</w:t>
      </w:r>
    </w:p>
    <w:p w14:paraId="691178E4" w14:textId="77777777" w:rsidR="003C4EFF" w:rsidRDefault="003C4EFF" w:rsidP="00324CE7">
      <w:pPr>
        <w:pStyle w:val="ListBullet2"/>
      </w:pPr>
      <w:r w:rsidRPr="00AF0838">
        <w:rPr>
          <w:rStyle w:val="Strong"/>
        </w:rPr>
        <w:t>Don’t miss:</w:t>
      </w:r>
      <w:r>
        <w:t xml:space="preserve"> The promise of the Spirit in 3:1–2, which was quoted by St. Peter at Pentecost.</w:t>
      </w:r>
    </w:p>
    <w:p w14:paraId="5E57BBD6" w14:textId="77777777" w:rsidR="003C4EFF" w:rsidRPr="00D33C1E" w:rsidRDefault="003C4EFF" w:rsidP="00324CE7">
      <w:pPr>
        <w:pStyle w:val="Heading4"/>
      </w:pPr>
      <w:r w:rsidRPr="00D33C1E">
        <w:t>Amos</w:t>
      </w:r>
    </w:p>
    <w:p w14:paraId="66CDE7FE" w14:textId="77777777" w:rsidR="003C4EFF" w:rsidRDefault="003C4EFF" w:rsidP="00324CE7">
      <w:pPr>
        <w:pStyle w:val="ListBullet2"/>
        <w:keepNext/>
      </w:pPr>
      <w:r w:rsidRPr="00AF0838">
        <w:rPr>
          <w:rStyle w:val="Strong"/>
        </w:rPr>
        <w:t>Theme</w:t>
      </w:r>
      <w:r>
        <w:t>: Preaching in the northern kingdom of Israel just before it fell, this prophet sorely criticizes the nation for its corruption and complacency.</w:t>
      </w:r>
    </w:p>
    <w:p w14:paraId="0449E0A8" w14:textId="77777777" w:rsidR="003C4EFF" w:rsidRDefault="003C4EFF" w:rsidP="00324CE7">
      <w:pPr>
        <w:pStyle w:val="ListBullet2"/>
      </w:pPr>
      <w:r w:rsidRPr="00AF0838">
        <w:rPr>
          <w:rStyle w:val="Strong"/>
        </w:rPr>
        <w:t>Don’t miss:</w:t>
      </w:r>
      <w:r>
        <w:t xml:space="preserve"> The well-known verse “Let justice roll down” in 5:24.</w:t>
      </w:r>
    </w:p>
    <w:p w14:paraId="213C374B" w14:textId="77777777" w:rsidR="003C4EFF" w:rsidRPr="00D33C1E" w:rsidRDefault="003C4EFF" w:rsidP="00324CE7">
      <w:pPr>
        <w:pStyle w:val="Heading4"/>
      </w:pPr>
      <w:r w:rsidRPr="00D33C1E">
        <w:lastRenderedPageBreak/>
        <w:t>Obadiah</w:t>
      </w:r>
    </w:p>
    <w:p w14:paraId="1E21FCCF" w14:textId="77777777" w:rsidR="003C4EFF" w:rsidRPr="003C4EFF" w:rsidRDefault="003C4EFF" w:rsidP="00324CE7">
      <w:pPr>
        <w:pStyle w:val="ListBullet2"/>
      </w:pPr>
      <w:r w:rsidRPr="00662720">
        <w:rPr>
          <w:rStyle w:val="Strong"/>
        </w:rPr>
        <w:t xml:space="preserve">Theme: </w:t>
      </w:r>
      <w:r w:rsidRPr="003C4EFF">
        <w:t>This prophet pronounces God’s judgment on a neighboring nation.</w:t>
      </w:r>
    </w:p>
    <w:p w14:paraId="18EC4C65" w14:textId="77777777" w:rsidR="003C4EFF" w:rsidRPr="003C4EFF" w:rsidRDefault="003C4EFF" w:rsidP="00324CE7">
      <w:pPr>
        <w:pStyle w:val="ListBullet2"/>
      </w:pPr>
      <w:r w:rsidRPr="00662720">
        <w:rPr>
          <w:rFonts w:ascii="Cambria" w:hAnsi="Cambria"/>
          <w:b/>
        </w:rPr>
        <w:t>Don’t miss:</w:t>
      </w:r>
      <w:r w:rsidRPr="003C4EFF">
        <w:t xml:space="preserve"> “The day of the Lord” (v. 15) is a common theme for many of the prophets, looking toward a time of judgment … and justice.</w:t>
      </w:r>
    </w:p>
    <w:p w14:paraId="3C3B8533" w14:textId="77777777" w:rsidR="003C4EFF" w:rsidRPr="00D33C1E" w:rsidRDefault="003C4EFF" w:rsidP="00324CE7">
      <w:pPr>
        <w:pStyle w:val="Heading4"/>
      </w:pPr>
      <w:r w:rsidRPr="00D33C1E">
        <w:t>Jonah</w:t>
      </w:r>
    </w:p>
    <w:p w14:paraId="5271CC72" w14:textId="77777777" w:rsidR="003C4EFF" w:rsidRDefault="003C4EFF" w:rsidP="00324CE7">
      <w:pPr>
        <w:pStyle w:val="ListBullet2"/>
      </w:pPr>
      <w:r w:rsidRPr="00AF0838">
        <w:rPr>
          <w:rStyle w:val="Strong"/>
        </w:rPr>
        <w:t>Theme/story:</w:t>
      </w:r>
      <w:r>
        <w:t xml:space="preserve"> A prophet tries to run away rather than preach where God sends him. A “great fish” (or whale) turns things around.</w:t>
      </w:r>
    </w:p>
    <w:p w14:paraId="72BCFFDC" w14:textId="77777777" w:rsidR="003C4EFF" w:rsidRDefault="003C4EFF" w:rsidP="00324CE7">
      <w:pPr>
        <w:pStyle w:val="ListBullet2"/>
      </w:pPr>
      <w:r w:rsidRPr="00AF0838">
        <w:rPr>
          <w:rStyle w:val="Strong"/>
        </w:rPr>
        <w:t>Don’t miss:</w:t>
      </w:r>
      <w:r>
        <w:t xml:space="preserve"> The strange epilogue in chapter 4.</w:t>
      </w:r>
    </w:p>
    <w:p w14:paraId="57B0A1F1" w14:textId="77777777" w:rsidR="003C4EFF" w:rsidRPr="00D33C1E" w:rsidRDefault="003C4EFF" w:rsidP="00324CE7">
      <w:pPr>
        <w:pStyle w:val="Heading4"/>
      </w:pPr>
      <w:r w:rsidRPr="00D33C1E">
        <w:t>Micah</w:t>
      </w:r>
    </w:p>
    <w:p w14:paraId="2E4180AE" w14:textId="77777777" w:rsidR="003C4EFF" w:rsidRPr="00550C77" w:rsidRDefault="003C4EFF" w:rsidP="00324CE7">
      <w:pPr>
        <w:pStyle w:val="ListBullet2"/>
      </w:pPr>
      <w:r w:rsidRPr="00AF0838">
        <w:rPr>
          <w:rStyle w:val="Strong"/>
        </w:rPr>
        <w:t xml:space="preserve">Theme: </w:t>
      </w:r>
      <w:r w:rsidRPr="00550C77">
        <w:t>This prophet calls the people of Judah to return to the Lord and act with justice</w:t>
      </w:r>
      <w:r>
        <w:t>.</w:t>
      </w:r>
    </w:p>
    <w:p w14:paraId="21F25CCB" w14:textId="77777777" w:rsidR="003C4EFF" w:rsidRDefault="003C4EFF" w:rsidP="00324CE7">
      <w:pPr>
        <w:pStyle w:val="ListBullet2"/>
      </w:pPr>
      <w:r w:rsidRPr="00AF0838">
        <w:rPr>
          <w:rStyle w:val="Strong"/>
        </w:rPr>
        <w:t>Don’t miss:</w:t>
      </w:r>
      <w:r>
        <w:t xml:space="preserve"> The summary of “what the Lord requires” in 6:8.</w:t>
      </w:r>
    </w:p>
    <w:p w14:paraId="69DE9975" w14:textId="77777777" w:rsidR="003C4EFF" w:rsidRPr="00D33C1E" w:rsidRDefault="003C4EFF" w:rsidP="00324CE7">
      <w:pPr>
        <w:pStyle w:val="Heading4"/>
      </w:pPr>
      <w:r w:rsidRPr="00D33C1E">
        <w:t>Nahum</w:t>
      </w:r>
    </w:p>
    <w:p w14:paraId="1BB202CF" w14:textId="77777777" w:rsidR="003C4EFF" w:rsidRDefault="003C4EFF" w:rsidP="00324CE7">
      <w:pPr>
        <w:pStyle w:val="ListBullet2"/>
      </w:pPr>
      <w:r w:rsidRPr="00AF0838">
        <w:rPr>
          <w:rStyle w:val="Strong"/>
        </w:rPr>
        <w:t xml:space="preserve">Theme: </w:t>
      </w:r>
      <w:r>
        <w:t>Writing around 660 BC, this prophet declares God’s judgment against the enemy superpower, Assyria.</w:t>
      </w:r>
    </w:p>
    <w:p w14:paraId="172288DB" w14:textId="62DAB3E6" w:rsidR="003C4EFF" w:rsidRDefault="003C4EFF" w:rsidP="00324CE7">
      <w:pPr>
        <w:pStyle w:val="ListBullet2"/>
      </w:pPr>
      <w:r w:rsidRPr="00AF0838">
        <w:rPr>
          <w:rStyle w:val="Strong"/>
        </w:rPr>
        <w:t>Don’t miss:</w:t>
      </w:r>
      <w:r>
        <w:t xml:space="preserve"> The language in 2:7–9 describes a water-based method of attack that might have been used by the Babylonians to conquer the Assyrian capital of Nineveh in 612 BC.</w:t>
      </w:r>
    </w:p>
    <w:p w14:paraId="22E9023E" w14:textId="77777777" w:rsidR="003C4EFF" w:rsidRPr="00D33C1E" w:rsidRDefault="003C4EFF" w:rsidP="00324CE7">
      <w:pPr>
        <w:pStyle w:val="Heading4"/>
      </w:pPr>
      <w:r w:rsidRPr="00D33C1E">
        <w:t>Hab</w:t>
      </w:r>
      <w:r>
        <w:t>akkuk</w:t>
      </w:r>
    </w:p>
    <w:p w14:paraId="6007BF57" w14:textId="77777777" w:rsidR="003C4EFF" w:rsidRDefault="003C4EFF" w:rsidP="00324CE7">
      <w:pPr>
        <w:pStyle w:val="ListBullet2"/>
      </w:pPr>
      <w:r w:rsidRPr="00AF0838">
        <w:rPr>
          <w:rStyle w:val="Strong"/>
        </w:rPr>
        <w:t>Theme:</w:t>
      </w:r>
      <w:r>
        <w:t xml:space="preserve"> As his people’s enemies keep winning, this prophet struggles to understand what God is doing, and why.</w:t>
      </w:r>
    </w:p>
    <w:p w14:paraId="24445D00" w14:textId="77777777" w:rsidR="003C4EFF" w:rsidRDefault="003C4EFF" w:rsidP="00324CE7">
      <w:pPr>
        <w:pStyle w:val="ListBullet2"/>
      </w:pPr>
      <w:r w:rsidRPr="00AF0838">
        <w:rPr>
          <w:rStyle w:val="Strong"/>
        </w:rPr>
        <w:t>Don’t miss:</w:t>
      </w:r>
      <w:r>
        <w:t xml:space="preserve"> The “call to worship” in 2:20.</w:t>
      </w:r>
    </w:p>
    <w:p w14:paraId="6DB08E28" w14:textId="77777777" w:rsidR="003C4EFF" w:rsidRPr="00D33C1E" w:rsidRDefault="003C4EFF" w:rsidP="00324CE7">
      <w:pPr>
        <w:pStyle w:val="Heading4"/>
      </w:pPr>
      <w:r w:rsidRPr="00D33C1E">
        <w:t>Zeph</w:t>
      </w:r>
      <w:r>
        <w:t>aniah</w:t>
      </w:r>
    </w:p>
    <w:p w14:paraId="294A8779" w14:textId="77777777" w:rsidR="003C4EFF" w:rsidRDefault="003C4EFF" w:rsidP="00324CE7">
      <w:pPr>
        <w:pStyle w:val="ListBullet2"/>
      </w:pPr>
      <w:r w:rsidRPr="00AF0838">
        <w:rPr>
          <w:rStyle w:val="Strong"/>
        </w:rPr>
        <w:t>Theme:</w:t>
      </w:r>
      <w:r>
        <w:t xml:space="preserve"> For those who think God has gone silent, this prophet assures them that divine action is imminent.</w:t>
      </w:r>
    </w:p>
    <w:p w14:paraId="2B3BF903" w14:textId="77777777" w:rsidR="003C4EFF" w:rsidRDefault="003C4EFF" w:rsidP="00324CE7">
      <w:pPr>
        <w:pStyle w:val="ListBullet2"/>
      </w:pPr>
      <w:r w:rsidRPr="00AF0838">
        <w:rPr>
          <w:rStyle w:val="Strong"/>
        </w:rPr>
        <w:t>Don’t miss:</w:t>
      </w:r>
      <w:r>
        <w:t xml:space="preserve"> Singing in the middle of crisis (3:14).</w:t>
      </w:r>
    </w:p>
    <w:p w14:paraId="36CCA994" w14:textId="77777777" w:rsidR="003C4EFF" w:rsidRPr="00D33C1E" w:rsidRDefault="003C4EFF" w:rsidP="00324CE7">
      <w:pPr>
        <w:pStyle w:val="Heading4"/>
      </w:pPr>
      <w:r w:rsidRPr="00D33C1E">
        <w:t>Hagg</w:t>
      </w:r>
      <w:r>
        <w:t>ai</w:t>
      </w:r>
    </w:p>
    <w:p w14:paraId="64926329" w14:textId="77777777" w:rsidR="003C4EFF" w:rsidRDefault="003C4EFF" w:rsidP="00324CE7">
      <w:pPr>
        <w:pStyle w:val="ListBullet2"/>
      </w:pPr>
      <w:r w:rsidRPr="00AF0838">
        <w:rPr>
          <w:rStyle w:val="Strong"/>
        </w:rPr>
        <w:t>Theme:</w:t>
      </w:r>
      <w:r>
        <w:t xml:space="preserve"> After the Jews have returned to a damaged Jerusalem, this prophet calls on them to rebuild the Lord’s temple.</w:t>
      </w:r>
    </w:p>
    <w:p w14:paraId="5EF31846" w14:textId="77777777" w:rsidR="003C4EFF" w:rsidRDefault="003C4EFF" w:rsidP="00324CE7">
      <w:pPr>
        <w:pStyle w:val="ListBullet2"/>
      </w:pPr>
      <w:r w:rsidRPr="00C867E8">
        <w:rPr>
          <w:rStyle w:val="Strong"/>
        </w:rPr>
        <w:t>Don’t miss:</w:t>
      </w:r>
      <w:r>
        <w:t xml:space="preserve"> The hopeful message of 2:9.</w:t>
      </w:r>
    </w:p>
    <w:p w14:paraId="2EF7235A" w14:textId="77777777" w:rsidR="003C4EFF" w:rsidRPr="00D33C1E" w:rsidRDefault="003C4EFF" w:rsidP="00324CE7">
      <w:pPr>
        <w:pStyle w:val="Heading4"/>
      </w:pPr>
      <w:r w:rsidRPr="00D33C1E">
        <w:t>Zech</w:t>
      </w:r>
      <w:r>
        <w:t>ariah</w:t>
      </w:r>
    </w:p>
    <w:p w14:paraId="5A13F914" w14:textId="77777777" w:rsidR="003C4EFF" w:rsidRDefault="003C4EFF" w:rsidP="00324CE7">
      <w:pPr>
        <w:pStyle w:val="ListBullet2"/>
      </w:pPr>
      <w:r w:rsidRPr="00C867E8">
        <w:rPr>
          <w:rStyle w:val="Strong"/>
        </w:rPr>
        <w:t>Theme:</w:t>
      </w:r>
      <w:r>
        <w:t xml:space="preserve"> As Jews resettle their homeland after the Babylonian captivity, this prophet looks ahead to the Lord’s future plans.</w:t>
      </w:r>
    </w:p>
    <w:p w14:paraId="4B4755BF" w14:textId="77777777" w:rsidR="003C4EFF" w:rsidRDefault="003C4EFF" w:rsidP="00324CE7">
      <w:pPr>
        <w:pStyle w:val="ListBullet2"/>
      </w:pPr>
      <w:r w:rsidRPr="00AF0838">
        <w:rPr>
          <w:rStyle w:val="Strong"/>
        </w:rPr>
        <w:t>Don’t miss:</w:t>
      </w:r>
      <w:r>
        <w:t xml:space="preserve"> Multiple prophecies about the coming Messiah, including one fulfilled on Palm Sunday (9:9).</w:t>
      </w:r>
    </w:p>
    <w:p w14:paraId="0AB1664B" w14:textId="77777777" w:rsidR="003C4EFF" w:rsidRDefault="003C4EFF" w:rsidP="00324CE7">
      <w:pPr>
        <w:pStyle w:val="Heading4"/>
      </w:pPr>
      <w:r>
        <w:t>M</w:t>
      </w:r>
      <w:r w:rsidRPr="00D33C1E">
        <w:t>alachi</w:t>
      </w:r>
    </w:p>
    <w:p w14:paraId="52ADFFEB" w14:textId="77777777" w:rsidR="003C4EFF" w:rsidRDefault="003C4EFF" w:rsidP="00324CE7">
      <w:pPr>
        <w:pStyle w:val="ListBullet2"/>
      </w:pPr>
      <w:r w:rsidRPr="00AF0838">
        <w:rPr>
          <w:rStyle w:val="Strong"/>
        </w:rPr>
        <w:t>Theme:</w:t>
      </w:r>
      <w:r>
        <w:t xml:space="preserve"> This prophet asks his people to honor God with their attitudes, their actions and their money.</w:t>
      </w:r>
    </w:p>
    <w:p w14:paraId="783FCECE" w14:textId="77777777" w:rsidR="003C4EFF" w:rsidRDefault="003C4EFF" w:rsidP="00324CE7">
      <w:pPr>
        <w:pStyle w:val="ListBullet2"/>
      </w:pPr>
      <w:r w:rsidRPr="00AF0838">
        <w:rPr>
          <w:rStyle w:val="Strong"/>
        </w:rPr>
        <w:t>Don’t miss:</w:t>
      </w:r>
      <w:r>
        <w:t xml:space="preserve"> The promise of Elijah’s return in 3:23—which Jesus later saw fulfilled in John the Baptist (Matthew 11:14). </w:t>
      </w:r>
    </w:p>
    <w:p w14:paraId="42EDBF61" w14:textId="77777777" w:rsidR="003C4EFF" w:rsidRDefault="003C4EFF" w:rsidP="00324CE7">
      <w:pPr>
        <w:pStyle w:val="Heading2"/>
      </w:pPr>
      <w:bookmarkStart w:id="39" w:name="_Toc505690666"/>
      <w:r>
        <w:lastRenderedPageBreak/>
        <w:t>The New Testament (27 Books)</w:t>
      </w:r>
      <w:bookmarkEnd w:id="39"/>
    </w:p>
    <w:p w14:paraId="35D3C089" w14:textId="77777777" w:rsidR="003C4EFF" w:rsidRPr="00B31351" w:rsidRDefault="003C4EFF" w:rsidP="00324CE7">
      <w:pPr>
        <w:pStyle w:val="Heading3"/>
      </w:pPr>
      <w:r w:rsidRPr="00B31351">
        <w:t xml:space="preserve">The </w:t>
      </w:r>
      <w:r>
        <w:t>Gospels</w:t>
      </w:r>
    </w:p>
    <w:p w14:paraId="178E0883" w14:textId="77777777" w:rsidR="003C4EFF" w:rsidRDefault="003C4EFF" w:rsidP="00324CE7">
      <w:pPr>
        <w:pStyle w:val="Heading4"/>
      </w:pPr>
      <w:r>
        <w:t>Matthew</w:t>
      </w:r>
    </w:p>
    <w:p w14:paraId="3EE93AAB" w14:textId="77777777" w:rsidR="003C4EFF" w:rsidRPr="00B31351" w:rsidRDefault="003C4EFF" w:rsidP="005377D1">
      <w:pPr>
        <w:pStyle w:val="ListBullet2"/>
        <w:keepNext/>
        <w:rPr>
          <w:rFonts w:ascii="Cambria" w:hAnsi="Cambria"/>
        </w:rPr>
      </w:pPr>
      <w:r w:rsidRPr="00AF0838">
        <w:rPr>
          <w:rStyle w:val="Strong"/>
        </w:rPr>
        <w:t>View of Jesus:</w:t>
      </w:r>
      <w:r>
        <w:rPr>
          <w:rFonts w:ascii="Cambria" w:hAnsi="Cambria"/>
        </w:rPr>
        <w:t xml:space="preserve"> </w:t>
      </w:r>
      <w:r>
        <w:t>The fulfillment of Jewish Scripture and tradition.</w:t>
      </w:r>
    </w:p>
    <w:p w14:paraId="147C8AFD" w14:textId="77777777" w:rsidR="003C4EFF" w:rsidRDefault="003C4EFF" w:rsidP="00324CE7">
      <w:pPr>
        <w:pStyle w:val="ListBullet2"/>
      </w:pPr>
      <w:r w:rsidRPr="00AF0838">
        <w:rPr>
          <w:rStyle w:val="Strong"/>
        </w:rPr>
        <w:t>Unique to Matthew:</w:t>
      </w:r>
      <w:r>
        <w:t xml:space="preserve"> The nativity from Joseph’s standpoint; the magi; five major discourses; frequent quotation of Hebrew prophecy.</w:t>
      </w:r>
    </w:p>
    <w:p w14:paraId="08ECCFB9" w14:textId="77777777" w:rsidR="003C4EFF" w:rsidRDefault="003C4EFF" w:rsidP="00324CE7">
      <w:pPr>
        <w:pStyle w:val="ListBullet2"/>
      </w:pPr>
      <w:r w:rsidRPr="00AF0838">
        <w:rPr>
          <w:rStyle w:val="Strong"/>
        </w:rPr>
        <w:t>Don’t miss:</w:t>
      </w:r>
      <w:r>
        <w:t xml:space="preserve"> The Sermon on the Mount in chapters 5–7 and the Final Judgment in 25:31–46.</w:t>
      </w:r>
    </w:p>
    <w:p w14:paraId="7FE9AE71" w14:textId="77777777" w:rsidR="003C4EFF" w:rsidRDefault="003C4EFF" w:rsidP="00324CE7">
      <w:pPr>
        <w:pStyle w:val="Heading4"/>
      </w:pPr>
      <w:r>
        <w:t>Mark</w:t>
      </w:r>
    </w:p>
    <w:p w14:paraId="42D614C5" w14:textId="77777777" w:rsidR="003C4EFF" w:rsidRDefault="003C4EFF" w:rsidP="00324CE7">
      <w:pPr>
        <w:pStyle w:val="ListBullet2"/>
      </w:pPr>
      <w:r w:rsidRPr="00AF0838">
        <w:rPr>
          <w:rStyle w:val="Strong"/>
        </w:rPr>
        <w:t xml:space="preserve">View of Jesus: </w:t>
      </w:r>
      <w:r>
        <w:t>Miracle-worker.</w:t>
      </w:r>
    </w:p>
    <w:p w14:paraId="29E79CD0" w14:textId="77777777" w:rsidR="003C4EFF" w:rsidRDefault="003C4EFF" w:rsidP="00324CE7">
      <w:pPr>
        <w:pStyle w:val="ListBullet2"/>
      </w:pPr>
      <w:r w:rsidRPr="00AF0838">
        <w:rPr>
          <w:rStyle w:val="Strong"/>
        </w:rPr>
        <w:t>Unique to Mark:</w:t>
      </w:r>
      <w:r>
        <w:t xml:space="preserve"> The shortest of the Gospels; no birth story; emphasis on action; no sermons, but many clever quips.</w:t>
      </w:r>
    </w:p>
    <w:p w14:paraId="3577A9D6" w14:textId="77777777" w:rsidR="003C4EFF" w:rsidRDefault="003C4EFF" w:rsidP="00324CE7">
      <w:pPr>
        <w:pStyle w:val="ListBullet2"/>
      </w:pPr>
      <w:r w:rsidRPr="00AF0838">
        <w:rPr>
          <w:rStyle w:val="Strong"/>
        </w:rPr>
        <w:t>Don’t miss:</w:t>
      </w:r>
      <w:r>
        <w:t xml:space="preserve"> The challenge of humility in 10:42–45.</w:t>
      </w:r>
    </w:p>
    <w:p w14:paraId="4ABB3B27" w14:textId="77777777" w:rsidR="003C4EFF" w:rsidRDefault="003C4EFF" w:rsidP="00324CE7">
      <w:pPr>
        <w:pStyle w:val="Heading4"/>
      </w:pPr>
      <w:r>
        <w:t>Luke</w:t>
      </w:r>
    </w:p>
    <w:p w14:paraId="0BD91ACB" w14:textId="77777777" w:rsidR="003C4EFF" w:rsidRDefault="003C4EFF" w:rsidP="00324CE7">
      <w:pPr>
        <w:pStyle w:val="ListBullet2"/>
      </w:pPr>
      <w:r w:rsidRPr="00AF0838">
        <w:rPr>
          <w:rStyle w:val="Strong"/>
        </w:rPr>
        <w:t>View of Jesus</w:t>
      </w:r>
      <w:r>
        <w:t>: Savior of the World.</w:t>
      </w:r>
    </w:p>
    <w:p w14:paraId="22E58622" w14:textId="77777777" w:rsidR="003C4EFF" w:rsidRDefault="003C4EFF" w:rsidP="00324CE7">
      <w:pPr>
        <w:pStyle w:val="ListBullet2"/>
      </w:pPr>
      <w:r w:rsidRPr="00AF0838">
        <w:rPr>
          <w:rStyle w:val="Strong"/>
        </w:rPr>
        <w:t>Unique to Luke:</w:t>
      </w:r>
      <w:r>
        <w:t xml:space="preserve"> Birth of John the Baptist; Annunciation and Magnificat; shepherds in birth story; Jesus tells extended parables, like Prodigal Son and Good Samaritan; disciples on the road to Emmaus.</w:t>
      </w:r>
    </w:p>
    <w:p w14:paraId="5A579C85" w14:textId="77777777" w:rsidR="003C4EFF" w:rsidRDefault="003C4EFF" w:rsidP="00324CE7">
      <w:pPr>
        <w:pStyle w:val="ListBullet2"/>
      </w:pPr>
      <w:r w:rsidRPr="00AF0838">
        <w:rPr>
          <w:rStyle w:val="Strong"/>
        </w:rPr>
        <w:t>Don’t miss:</w:t>
      </w:r>
      <w:r>
        <w:t xml:space="preserve"> All the meals in this Gospel.</w:t>
      </w:r>
    </w:p>
    <w:p w14:paraId="6E1C6FCF" w14:textId="77777777" w:rsidR="003C4EFF" w:rsidRDefault="003C4EFF" w:rsidP="00324CE7">
      <w:pPr>
        <w:pStyle w:val="Heading4"/>
      </w:pPr>
      <w:r>
        <w:t>John</w:t>
      </w:r>
    </w:p>
    <w:p w14:paraId="53FA3BB4" w14:textId="77777777" w:rsidR="003C4EFF" w:rsidRDefault="003C4EFF" w:rsidP="00324CE7">
      <w:pPr>
        <w:pStyle w:val="ListBullet2"/>
      </w:pPr>
      <w:r w:rsidRPr="00AF0838">
        <w:rPr>
          <w:rStyle w:val="Strong"/>
        </w:rPr>
        <w:t>View of Jesus</w:t>
      </w:r>
      <w:r>
        <w:t>: The Word, the Bread, the Light, the Way, etc.</w:t>
      </w:r>
    </w:p>
    <w:p w14:paraId="41D14A9F" w14:textId="77777777" w:rsidR="003C4EFF" w:rsidRDefault="003C4EFF" w:rsidP="00324CE7">
      <w:pPr>
        <w:pStyle w:val="ListBullet2"/>
      </w:pPr>
      <w:r w:rsidRPr="00AF0838">
        <w:rPr>
          <w:rStyle w:val="Strong"/>
        </w:rPr>
        <w:t>Unique to John:</w:t>
      </w:r>
      <w:r>
        <w:t xml:space="preserve"> The Wedding at Cana; in-depth conversations with Nicodemus, the Samaritan woman, and Pilate; the Eucharist discourse in chapter 6; the extended Last Supper teaching and prayer (13–17).</w:t>
      </w:r>
    </w:p>
    <w:p w14:paraId="152894A0" w14:textId="77777777" w:rsidR="003C4EFF" w:rsidRDefault="003C4EFF" w:rsidP="00324CE7">
      <w:pPr>
        <w:pStyle w:val="ListBullet2"/>
      </w:pPr>
      <w:r w:rsidRPr="00AF0838">
        <w:rPr>
          <w:rStyle w:val="Strong"/>
        </w:rPr>
        <w:t>Don’t miss:</w:t>
      </w:r>
      <w:r>
        <w:t xml:space="preserve"> The beautifully restorative “Feed my sheep” moment with Peter after the Resurrection.</w:t>
      </w:r>
    </w:p>
    <w:p w14:paraId="50DA6FF4" w14:textId="77777777" w:rsidR="003C4EFF" w:rsidRDefault="003C4EFF" w:rsidP="00324CE7">
      <w:pPr>
        <w:pStyle w:val="Heading3"/>
      </w:pPr>
      <w:r>
        <w:t>Acts</w:t>
      </w:r>
    </w:p>
    <w:p w14:paraId="6705B576" w14:textId="77777777" w:rsidR="003C4EFF" w:rsidRDefault="003C4EFF" w:rsidP="00324CE7">
      <w:pPr>
        <w:pStyle w:val="ListBullet2"/>
      </w:pPr>
      <w:r w:rsidRPr="00AF0838">
        <w:rPr>
          <w:rStyle w:val="Strong"/>
        </w:rPr>
        <w:t>Theme/story:</w:t>
      </w:r>
      <w:r>
        <w:t xml:space="preserve"> The sequel to Luke’s Gospel, Acts traces the spread of the Church from Jerusalem to Rome.</w:t>
      </w:r>
    </w:p>
    <w:p w14:paraId="610F5731" w14:textId="77777777" w:rsidR="003C4EFF" w:rsidRDefault="003C4EFF" w:rsidP="00324CE7">
      <w:pPr>
        <w:pStyle w:val="ListBullet2"/>
      </w:pPr>
      <w:r w:rsidRPr="00AF0838">
        <w:rPr>
          <w:rStyle w:val="Strong"/>
        </w:rPr>
        <w:t>Key characters:</w:t>
      </w:r>
      <w:r>
        <w:t xml:space="preserve"> Peter; John; deacons Stephen and Philip; Paul and Barnabas and other colleagues; and a number of people—lame man, magician, centurion, jailer—touched by the message of Jesus and the power of the Spirit.</w:t>
      </w:r>
    </w:p>
    <w:p w14:paraId="2490DF26" w14:textId="77777777" w:rsidR="003C4EFF" w:rsidRDefault="003C4EFF" w:rsidP="00324CE7">
      <w:pPr>
        <w:pStyle w:val="ListBullet2"/>
      </w:pPr>
      <w:r w:rsidRPr="00AF0838">
        <w:rPr>
          <w:rStyle w:val="Strong"/>
        </w:rPr>
        <w:t>Don’t miss:</w:t>
      </w:r>
      <w:r>
        <w:t xml:space="preserve"> An angel springing Peter from prison in chapter 12.</w:t>
      </w:r>
    </w:p>
    <w:p w14:paraId="64CD814E" w14:textId="77777777" w:rsidR="003C4EFF" w:rsidRDefault="003C4EFF" w:rsidP="00324CE7">
      <w:pPr>
        <w:pStyle w:val="Heading3"/>
      </w:pPr>
      <w:r>
        <w:t xml:space="preserve">New Testament </w:t>
      </w:r>
      <w:r w:rsidRPr="00324CE7">
        <w:t>Letters</w:t>
      </w:r>
    </w:p>
    <w:p w14:paraId="3AE678A2" w14:textId="77777777" w:rsidR="003C4EFF" w:rsidRDefault="003C4EFF" w:rsidP="00324CE7">
      <w:pPr>
        <w:pStyle w:val="Heading4"/>
      </w:pPr>
      <w:r>
        <w:t>Romans</w:t>
      </w:r>
    </w:p>
    <w:p w14:paraId="36AEBCE3" w14:textId="7171DC68" w:rsidR="003C4EFF" w:rsidRDefault="003C4EFF" w:rsidP="00324CE7">
      <w:pPr>
        <w:pStyle w:val="ListBullet2"/>
      </w:pPr>
      <w:r w:rsidRPr="00AF0838">
        <w:rPr>
          <w:rStyle w:val="Strong"/>
        </w:rPr>
        <w:t>Theme:</w:t>
      </w:r>
      <w:r>
        <w:t xml:space="preserve"> How God saves us. With legal precision, this letter from Paul describes the problem of sin, the importance of faith in Jesus, and the activity of God’s</w:t>
      </w:r>
      <w:r w:rsidR="00324CE7">
        <w:t xml:space="preserve"> Spirit in our lives and in the </w:t>
      </w:r>
      <w:r>
        <w:t>Church.</w:t>
      </w:r>
    </w:p>
    <w:p w14:paraId="689128BA" w14:textId="77777777" w:rsidR="003C4EFF" w:rsidRDefault="003C4EFF" w:rsidP="00324CE7">
      <w:pPr>
        <w:pStyle w:val="ListBullet2"/>
      </w:pPr>
      <w:r w:rsidRPr="00AF0838">
        <w:rPr>
          <w:rStyle w:val="Strong"/>
        </w:rPr>
        <w:t>Don’t miss:</w:t>
      </w:r>
      <w:r>
        <w:t xml:space="preserve"> Chapter 8 is possibly the most powerful chapter in the Bible. Check it out.</w:t>
      </w:r>
    </w:p>
    <w:p w14:paraId="23D466BA" w14:textId="77777777" w:rsidR="003C4EFF" w:rsidRDefault="003C4EFF" w:rsidP="00324CE7">
      <w:pPr>
        <w:pStyle w:val="Heading4"/>
      </w:pPr>
      <w:r>
        <w:t>1 Corinthians</w:t>
      </w:r>
    </w:p>
    <w:p w14:paraId="2675AA6A" w14:textId="77777777" w:rsidR="003C4EFF" w:rsidRPr="003C4EFF" w:rsidRDefault="003C4EFF" w:rsidP="00324CE7">
      <w:pPr>
        <w:pStyle w:val="ListBullet2"/>
      </w:pPr>
      <w:r w:rsidRPr="003C4EFF">
        <w:rPr>
          <w:rStyle w:val="Strong"/>
          <w:rFonts w:eastAsiaTheme="majorEastAsia"/>
        </w:rPr>
        <w:t>Theme:</w:t>
      </w:r>
      <w:r w:rsidRPr="003C4EFF">
        <w:rPr>
          <w:rFonts w:eastAsiaTheme="majorEastAsia"/>
        </w:rPr>
        <w:t xml:space="preserve"> Troubleshooting issues in a struggling congregation: </w:t>
      </w:r>
      <w:r w:rsidRPr="003C4EFF">
        <w:t>dissension, immorality, public worship, and confusion about spiritual gifts.</w:t>
      </w:r>
    </w:p>
    <w:p w14:paraId="0B176ADE" w14:textId="77777777" w:rsidR="003C4EFF" w:rsidRPr="003C4EFF" w:rsidRDefault="003C4EFF" w:rsidP="00324CE7">
      <w:pPr>
        <w:pStyle w:val="ListBullet2"/>
      </w:pPr>
      <w:r w:rsidRPr="00324CE7">
        <w:rPr>
          <w:rStyle w:val="Strong"/>
        </w:rPr>
        <w:t>Don’t miss:</w:t>
      </w:r>
      <w:r w:rsidRPr="003C4EFF">
        <w:t xml:space="preserve"> Chapter 13, the famous “love chapter.”</w:t>
      </w:r>
    </w:p>
    <w:p w14:paraId="1C6B8FA2" w14:textId="77777777" w:rsidR="003C4EFF" w:rsidRDefault="003C4EFF" w:rsidP="00324CE7">
      <w:pPr>
        <w:pStyle w:val="Heading4"/>
      </w:pPr>
      <w:r>
        <w:lastRenderedPageBreak/>
        <w:t>2 Corinthians</w:t>
      </w:r>
    </w:p>
    <w:p w14:paraId="6571EA2E" w14:textId="77777777" w:rsidR="003C4EFF" w:rsidRPr="000B06EC" w:rsidRDefault="003C4EFF" w:rsidP="00324CE7">
      <w:pPr>
        <w:pStyle w:val="ListBullet2"/>
      </w:pPr>
      <w:r w:rsidRPr="00AF0838">
        <w:rPr>
          <w:rStyle w:val="Strong"/>
        </w:rPr>
        <w:t>Theme:</w:t>
      </w:r>
      <w:r>
        <w:t xml:space="preserve"> In a kinder, gentler connection with Corinth, Paul still asserts his authority in the face of certain detractors.</w:t>
      </w:r>
    </w:p>
    <w:p w14:paraId="5E31C69E" w14:textId="77777777" w:rsidR="003C4EFF" w:rsidRPr="000B06EC" w:rsidRDefault="003C4EFF" w:rsidP="00324CE7">
      <w:pPr>
        <w:pStyle w:val="ListBullet2"/>
      </w:pPr>
      <w:r w:rsidRPr="00AF0838">
        <w:rPr>
          <w:rStyle w:val="Strong"/>
        </w:rPr>
        <w:t xml:space="preserve">Don’t miss: </w:t>
      </w:r>
      <w:r w:rsidRPr="000B06EC">
        <w:t xml:space="preserve">The </w:t>
      </w:r>
      <w:r>
        <w:t>“ministry of reconciliation” described in 5:11–21.</w:t>
      </w:r>
    </w:p>
    <w:p w14:paraId="369D886C" w14:textId="77777777" w:rsidR="003C4EFF" w:rsidRPr="003C4EFF" w:rsidRDefault="003C4EFF" w:rsidP="00324CE7">
      <w:pPr>
        <w:pStyle w:val="Heading4"/>
        <w:rPr>
          <w:rFonts w:eastAsiaTheme="majorEastAsia"/>
        </w:rPr>
      </w:pPr>
      <w:r w:rsidRPr="003C4EFF">
        <w:rPr>
          <w:rFonts w:eastAsiaTheme="majorEastAsia"/>
        </w:rPr>
        <w:t xml:space="preserve">Galatians </w:t>
      </w:r>
    </w:p>
    <w:p w14:paraId="548755B9" w14:textId="77777777" w:rsidR="003C4EFF" w:rsidRPr="00AF0838" w:rsidRDefault="003C4EFF" w:rsidP="00324CE7">
      <w:pPr>
        <w:pStyle w:val="ListBullet2"/>
        <w:rPr>
          <w:rStyle w:val="Strong"/>
        </w:rPr>
      </w:pPr>
      <w:r w:rsidRPr="00AF0838">
        <w:rPr>
          <w:rStyle w:val="Strong"/>
        </w:rPr>
        <w:t>Theme:</w:t>
      </w:r>
      <w:r w:rsidRPr="00BD1D08">
        <w:t xml:space="preserve"> In Christ, we have freedom from the law and from the flesh.</w:t>
      </w:r>
    </w:p>
    <w:p w14:paraId="66F086C7" w14:textId="77777777" w:rsidR="003C4EFF" w:rsidRPr="003C4EFF" w:rsidRDefault="003C4EFF" w:rsidP="00324CE7">
      <w:pPr>
        <w:pStyle w:val="ListBullet2"/>
      </w:pPr>
      <w:r w:rsidRPr="00AF0838">
        <w:rPr>
          <w:rStyle w:val="Strong"/>
        </w:rPr>
        <w:t xml:space="preserve">Don’t miss: </w:t>
      </w:r>
      <w:r w:rsidRPr="003C4EFF">
        <w:t>The “fruit of the Spirit” listed in 5:22–23.</w:t>
      </w:r>
    </w:p>
    <w:p w14:paraId="346F61B3" w14:textId="77777777" w:rsidR="003C4EFF" w:rsidRPr="003C4EFF" w:rsidRDefault="003C4EFF" w:rsidP="00324CE7">
      <w:pPr>
        <w:pStyle w:val="Heading4"/>
        <w:rPr>
          <w:rFonts w:eastAsiaTheme="majorEastAsia"/>
        </w:rPr>
      </w:pPr>
      <w:r w:rsidRPr="003C4EFF">
        <w:rPr>
          <w:rFonts w:eastAsiaTheme="majorEastAsia"/>
        </w:rPr>
        <w:t xml:space="preserve">Ephesians </w:t>
      </w:r>
    </w:p>
    <w:p w14:paraId="3003EEF6" w14:textId="77777777" w:rsidR="003C4EFF" w:rsidRPr="003C4EFF" w:rsidRDefault="003C4EFF" w:rsidP="00324CE7">
      <w:pPr>
        <w:pStyle w:val="ListBullet2"/>
      </w:pPr>
      <w:r w:rsidRPr="00AF0838">
        <w:rPr>
          <w:rStyle w:val="Strong"/>
        </w:rPr>
        <w:t xml:space="preserve">Theme: </w:t>
      </w:r>
      <w:r w:rsidRPr="003C4EFF">
        <w:t>God’s eternal plan, and how it involves the Church.</w:t>
      </w:r>
    </w:p>
    <w:p w14:paraId="21F33287" w14:textId="77777777" w:rsidR="003C4EFF" w:rsidRPr="00423B42" w:rsidRDefault="003C4EFF" w:rsidP="00324CE7">
      <w:pPr>
        <w:pStyle w:val="ListBullet2"/>
      </w:pPr>
      <w:r w:rsidRPr="00AF0838">
        <w:rPr>
          <w:rStyle w:val="Strong"/>
        </w:rPr>
        <w:t xml:space="preserve">Don’t miss: </w:t>
      </w:r>
      <w:r w:rsidRPr="00423B42">
        <w:t>The beautiful prayers at the end</w:t>
      </w:r>
      <w:r>
        <w:t>s</w:t>
      </w:r>
      <w:r w:rsidRPr="00423B42">
        <w:t xml:space="preserve"> of chapters 1 and 3.</w:t>
      </w:r>
    </w:p>
    <w:p w14:paraId="09E632BF" w14:textId="77777777" w:rsidR="003C4EFF" w:rsidRPr="003C4EFF" w:rsidRDefault="003C4EFF" w:rsidP="00324CE7">
      <w:pPr>
        <w:pStyle w:val="Heading4"/>
        <w:rPr>
          <w:rFonts w:eastAsiaTheme="majorEastAsia"/>
        </w:rPr>
      </w:pPr>
      <w:r w:rsidRPr="003C4EFF">
        <w:rPr>
          <w:rFonts w:eastAsiaTheme="majorEastAsia"/>
        </w:rPr>
        <w:t xml:space="preserve">Philippians </w:t>
      </w:r>
    </w:p>
    <w:p w14:paraId="5F358AB9" w14:textId="77777777" w:rsidR="003C4EFF" w:rsidRPr="00423B42" w:rsidRDefault="003C4EFF" w:rsidP="00324CE7">
      <w:pPr>
        <w:pStyle w:val="ListBullet2"/>
      </w:pPr>
      <w:r w:rsidRPr="00AF0838">
        <w:rPr>
          <w:rStyle w:val="Strong"/>
        </w:rPr>
        <w:t xml:space="preserve">Theme: </w:t>
      </w:r>
      <w:r w:rsidRPr="00423B42">
        <w:t>Joy in the Lord</w:t>
      </w:r>
      <w:r>
        <w:t xml:space="preserve"> … </w:t>
      </w:r>
      <w:r w:rsidRPr="00423B42">
        <w:t>even in difficult situations.</w:t>
      </w:r>
    </w:p>
    <w:p w14:paraId="2417C409" w14:textId="77777777" w:rsidR="003C4EFF" w:rsidRPr="00423B42" w:rsidRDefault="003C4EFF" w:rsidP="00324CE7">
      <w:pPr>
        <w:pStyle w:val="ListBullet2"/>
      </w:pPr>
      <w:r w:rsidRPr="00AF0838">
        <w:rPr>
          <w:rStyle w:val="Strong"/>
        </w:rPr>
        <w:t xml:space="preserve">Don’t miss: </w:t>
      </w:r>
      <w:r>
        <w:t>The apostle’s confidence in 1:6 that God is still working in us.</w:t>
      </w:r>
    </w:p>
    <w:p w14:paraId="3EC8452B" w14:textId="77777777" w:rsidR="003C4EFF" w:rsidRDefault="003C4EFF" w:rsidP="00324CE7">
      <w:pPr>
        <w:pStyle w:val="Heading4"/>
      </w:pPr>
      <w:r>
        <w:t>Colossians</w:t>
      </w:r>
    </w:p>
    <w:p w14:paraId="2412496E" w14:textId="77777777" w:rsidR="003C4EFF" w:rsidRPr="003B03EE" w:rsidRDefault="003C4EFF" w:rsidP="00324CE7">
      <w:pPr>
        <w:pStyle w:val="ListBullet2"/>
      </w:pPr>
      <w:r w:rsidRPr="00AF0838">
        <w:rPr>
          <w:rStyle w:val="Strong"/>
        </w:rPr>
        <w:t xml:space="preserve">Theme: </w:t>
      </w:r>
      <w:r w:rsidRPr="003B03EE">
        <w:t>Keeping the faith</w:t>
      </w:r>
      <w:r>
        <w:t xml:space="preserve"> … </w:t>
      </w:r>
      <w:r w:rsidRPr="003B03EE">
        <w:t>together.</w:t>
      </w:r>
    </w:p>
    <w:p w14:paraId="6C97CD63" w14:textId="77777777" w:rsidR="003C4EFF" w:rsidRPr="00136135" w:rsidRDefault="003C4EFF" w:rsidP="00324CE7">
      <w:pPr>
        <w:pStyle w:val="ListBullet2"/>
      </w:pPr>
      <w:r w:rsidRPr="00AF0838">
        <w:rPr>
          <w:rStyle w:val="Strong"/>
        </w:rPr>
        <w:t xml:space="preserve">Don’t miss: </w:t>
      </w:r>
      <w:r>
        <w:t>Music and the W</w:t>
      </w:r>
      <w:r w:rsidRPr="00136135">
        <w:t>ord in 3:16</w:t>
      </w:r>
      <w:r>
        <w:t>.</w:t>
      </w:r>
    </w:p>
    <w:p w14:paraId="16AF334C" w14:textId="77777777" w:rsidR="003C4EFF" w:rsidRPr="003C4EFF" w:rsidRDefault="003C4EFF" w:rsidP="00324CE7">
      <w:pPr>
        <w:pStyle w:val="Heading4"/>
      </w:pPr>
      <w:r w:rsidRPr="003C4EFF">
        <w:t>1 Thessalonians</w:t>
      </w:r>
      <w:r w:rsidRPr="003C4EFF">
        <w:rPr>
          <w:rFonts w:eastAsiaTheme="majorEastAsia"/>
        </w:rPr>
        <w:t xml:space="preserve"> </w:t>
      </w:r>
    </w:p>
    <w:p w14:paraId="5A4FA67A" w14:textId="77777777" w:rsidR="003C4EFF" w:rsidRPr="00AF0838" w:rsidRDefault="003C4EFF" w:rsidP="00324CE7">
      <w:pPr>
        <w:pStyle w:val="ListBullet2"/>
        <w:rPr>
          <w:rStyle w:val="Strong"/>
        </w:rPr>
      </w:pPr>
      <w:r w:rsidRPr="00AF0838">
        <w:rPr>
          <w:rStyle w:val="Strong"/>
        </w:rPr>
        <w:t xml:space="preserve">Theme: </w:t>
      </w:r>
      <w:r w:rsidRPr="005A6233">
        <w:t xml:space="preserve">Personal greetings from Paul and exhortations for the </w:t>
      </w:r>
      <w:r>
        <w:t>c</w:t>
      </w:r>
      <w:r w:rsidRPr="005A6233">
        <w:t>hurch.</w:t>
      </w:r>
    </w:p>
    <w:p w14:paraId="3CB2752E" w14:textId="77777777" w:rsidR="003C4EFF" w:rsidRDefault="003C4EFF" w:rsidP="00324CE7">
      <w:pPr>
        <w:pStyle w:val="ListBullet2"/>
      </w:pPr>
      <w:r w:rsidRPr="00AF0838">
        <w:rPr>
          <w:rStyle w:val="Strong"/>
        </w:rPr>
        <w:t xml:space="preserve">Don’t miss: </w:t>
      </w:r>
      <w:r w:rsidRPr="00CC3322">
        <w:t>The percussion of holy living in 5:16</w:t>
      </w:r>
      <w:r>
        <w:t>–</w:t>
      </w:r>
      <w:r w:rsidRPr="00CC3322">
        <w:t>22</w:t>
      </w:r>
      <w:r>
        <w:t>.</w:t>
      </w:r>
    </w:p>
    <w:p w14:paraId="25463DE7" w14:textId="77777777" w:rsidR="003C4EFF" w:rsidRPr="00CC3322" w:rsidRDefault="003C4EFF" w:rsidP="00324CE7">
      <w:pPr>
        <w:pStyle w:val="Heading4"/>
      </w:pPr>
      <w:r>
        <w:t>2 Thessalonians</w:t>
      </w:r>
    </w:p>
    <w:p w14:paraId="12C198BE" w14:textId="77777777" w:rsidR="003C4EFF" w:rsidRPr="008A6CE8" w:rsidRDefault="003C4EFF" w:rsidP="00324CE7">
      <w:pPr>
        <w:pStyle w:val="ListBullet2"/>
      </w:pPr>
      <w:r w:rsidRPr="00AF0838">
        <w:rPr>
          <w:rStyle w:val="Strong"/>
        </w:rPr>
        <w:t xml:space="preserve">Theme: </w:t>
      </w:r>
      <w:r>
        <w:t>The Christian’s r</w:t>
      </w:r>
      <w:r w:rsidRPr="008A6CE8">
        <w:t>esponsibility to work diligently and avoid deception.</w:t>
      </w:r>
    </w:p>
    <w:p w14:paraId="280D71FD" w14:textId="77777777" w:rsidR="003C4EFF" w:rsidRDefault="003C4EFF" w:rsidP="00324CE7">
      <w:pPr>
        <w:pStyle w:val="ListBullet2"/>
      </w:pPr>
      <w:r w:rsidRPr="00AF0838">
        <w:rPr>
          <w:rStyle w:val="Strong"/>
        </w:rPr>
        <w:t xml:space="preserve">Don’t miss: </w:t>
      </w:r>
      <w:r w:rsidRPr="00360C72">
        <w:t>The glimpse into Paul’s own ministry in 3:7</w:t>
      </w:r>
      <w:r>
        <w:t>–</w:t>
      </w:r>
      <w:r w:rsidRPr="00360C72">
        <w:t>8.</w:t>
      </w:r>
    </w:p>
    <w:p w14:paraId="26DABCE5" w14:textId="77777777" w:rsidR="003C4EFF" w:rsidRPr="00360C72" w:rsidRDefault="003C4EFF" w:rsidP="00324CE7">
      <w:pPr>
        <w:pStyle w:val="Heading4"/>
      </w:pPr>
      <w:r>
        <w:t>1 Timothy</w:t>
      </w:r>
    </w:p>
    <w:p w14:paraId="308D69B2" w14:textId="77777777" w:rsidR="003C4EFF" w:rsidRPr="00E17BEF" w:rsidRDefault="003C4EFF" w:rsidP="00324CE7">
      <w:pPr>
        <w:pStyle w:val="ListBullet2"/>
      </w:pPr>
      <w:r w:rsidRPr="00AF0838">
        <w:rPr>
          <w:rStyle w:val="Strong"/>
        </w:rPr>
        <w:t>Theme:</w:t>
      </w:r>
      <w:r>
        <w:t xml:space="preserve"> Paul advises the young leader Timothy on matters of worship, organization, and right teaching.</w:t>
      </w:r>
    </w:p>
    <w:p w14:paraId="3C1C9699" w14:textId="77777777" w:rsidR="003C4EFF" w:rsidRDefault="003C4EFF" w:rsidP="00324CE7">
      <w:pPr>
        <w:pStyle w:val="ListBullet2"/>
      </w:pPr>
      <w:r w:rsidRPr="00AF0838">
        <w:rPr>
          <w:rStyle w:val="Strong"/>
        </w:rPr>
        <w:t xml:space="preserve">Don’t miss: </w:t>
      </w:r>
      <w:r w:rsidRPr="00492F4E">
        <w:t xml:space="preserve">Warnings against the love of money in chapter 6. </w:t>
      </w:r>
    </w:p>
    <w:p w14:paraId="2FCA499E" w14:textId="77777777" w:rsidR="003C4EFF" w:rsidRPr="00492F4E" w:rsidRDefault="003C4EFF" w:rsidP="00324CE7">
      <w:pPr>
        <w:pStyle w:val="Heading4"/>
      </w:pPr>
      <w:r>
        <w:t>2 Timothy</w:t>
      </w:r>
    </w:p>
    <w:p w14:paraId="7E770AA9" w14:textId="77777777" w:rsidR="003C4EFF" w:rsidRPr="003C4EFF" w:rsidRDefault="003C4EFF" w:rsidP="00324CE7">
      <w:pPr>
        <w:pStyle w:val="ListBullet2"/>
      </w:pPr>
      <w:r w:rsidRPr="00AF0838">
        <w:rPr>
          <w:rStyle w:val="Strong"/>
        </w:rPr>
        <w:t>Theme:</w:t>
      </w:r>
      <w:r>
        <w:rPr>
          <w:rStyle w:val="Strong"/>
        </w:rPr>
        <w:t xml:space="preserve"> </w:t>
      </w:r>
      <w:r w:rsidRPr="003C4EFF">
        <w:t>Often considered Paul’s final epistle, this letter contains both personal and ministerial advice.</w:t>
      </w:r>
    </w:p>
    <w:p w14:paraId="37E0F48C" w14:textId="77777777" w:rsidR="003C4EFF" w:rsidRPr="00ED0395" w:rsidRDefault="003C4EFF" w:rsidP="00324CE7">
      <w:pPr>
        <w:pStyle w:val="ListBullet2"/>
      </w:pPr>
      <w:r w:rsidRPr="00AF0838">
        <w:rPr>
          <w:rStyle w:val="Strong"/>
        </w:rPr>
        <w:t xml:space="preserve">Don’t miss: </w:t>
      </w:r>
      <w:r w:rsidRPr="00ED0395">
        <w:t>What it says about Scripture in 3:16</w:t>
      </w:r>
      <w:r>
        <w:t>–</w:t>
      </w:r>
      <w:r w:rsidRPr="00ED0395">
        <w:t>17.</w:t>
      </w:r>
    </w:p>
    <w:p w14:paraId="4C128224" w14:textId="77777777" w:rsidR="003C4EFF" w:rsidRDefault="003C4EFF" w:rsidP="00324CE7">
      <w:pPr>
        <w:pStyle w:val="Heading4"/>
      </w:pPr>
      <w:r>
        <w:t>Titus</w:t>
      </w:r>
    </w:p>
    <w:p w14:paraId="7D176C67" w14:textId="77777777" w:rsidR="003C4EFF" w:rsidRPr="00ED0395" w:rsidRDefault="003C4EFF" w:rsidP="00324CE7">
      <w:pPr>
        <w:pStyle w:val="ListBullet2"/>
      </w:pPr>
      <w:r w:rsidRPr="00AF0838">
        <w:rPr>
          <w:rStyle w:val="Strong"/>
        </w:rPr>
        <w:t xml:space="preserve">Theme: </w:t>
      </w:r>
      <w:r w:rsidRPr="00ED0395">
        <w:t>Guidance for church leadership.</w:t>
      </w:r>
    </w:p>
    <w:p w14:paraId="06A696A5" w14:textId="77777777" w:rsidR="003C4EFF" w:rsidRPr="0066634A" w:rsidRDefault="003C4EFF" w:rsidP="00324CE7">
      <w:pPr>
        <w:pStyle w:val="ListBullet2"/>
      </w:pPr>
      <w:r w:rsidRPr="00AF0838">
        <w:rPr>
          <w:rStyle w:val="Strong"/>
        </w:rPr>
        <w:t xml:space="preserve">Don’t miss: </w:t>
      </w:r>
      <w:r w:rsidRPr="0066634A">
        <w:t>What appears to be an early Christian hymn quoted in 3:4</w:t>
      </w:r>
      <w:r>
        <w:t>–</w:t>
      </w:r>
      <w:r w:rsidRPr="0066634A">
        <w:t>7.</w:t>
      </w:r>
    </w:p>
    <w:p w14:paraId="3FEDE8B8" w14:textId="77777777" w:rsidR="003C4EFF" w:rsidRPr="000B06EC" w:rsidRDefault="003C4EFF" w:rsidP="00324CE7">
      <w:pPr>
        <w:pStyle w:val="Heading4"/>
      </w:pPr>
      <w:r>
        <w:t>Philemon</w:t>
      </w:r>
    </w:p>
    <w:p w14:paraId="2505BE33" w14:textId="77777777" w:rsidR="003C4EFF" w:rsidRPr="005A6C23" w:rsidRDefault="003C4EFF" w:rsidP="00324CE7">
      <w:pPr>
        <w:pStyle w:val="ListBullet2"/>
      </w:pPr>
      <w:r w:rsidRPr="00AF0838">
        <w:rPr>
          <w:rStyle w:val="Strong"/>
        </w:rPr>
        <w:t xml:space="preserve">Theme: </w:t>
      </w:r>
      <w:r w:rsidRPr="005A6C23">
        <w:t>Paul urges his friend Philemon to welcome back a runaway slave.</w:t>
      </w:r>
    </w:p>
    <w:p w14:paraId="685E7ED2" w14:textId="77777777" w:rsidR="003C4EFF" w:rsidRDefault="003C4EFF" w:rsidP="00324CE7">
      <w:pPr>
        <w:pStyle w:val="ListBullet2"/>
      </w:pPr>
      <w:r w:rsidRPr="00AF0838">
        <w:rPr>
          <w:rStyle w:val="Strong"/>
        </w:rPr>
        <w:t xml:space="preserve">Don’t miss: </w:t>
      </w:r>
      <w:r w:rsidRPr="0066634A">
        <w:t>In verse 24, the mention of two Gospel-writers among Paul’s companions.</w:t>
      </w:r>
    </w:p>
    <w:p w14:paraId="0C342565" w14:textId="77777777" w:rsidR="003C4EFF" w:rsidRPr="0066634A" w:rsidRDefault="003C4EFF" w:rsidP="00324CE7">
      <w:pPr>
        <w:pStyle w:val="Heading4"/>
      </w:pPr>
      <w:r>
        <w:t>Hebrews</w:t>
      </w:r>
    </w:p>
    <w:p w14:paraId="478B44C5" w14:textId="77777777" w:rsidR="003C4EFF" w:rsidRPr="003F21E1" w:rsidRDefault="003C4EFF" w:rsidP="00324CE7">
      <w:pPr>
        <w:pStyle w:val="ListBullet2"/>
      </w:pPr>
      <w:r w:rsidRPr="00AF0838">
        <w:rPr>
          <w:rStyle w:val="Strong"/>
        </w:rPr>
        <w:t xml:space="preserve">Theme: </w:t>
      </w:r>
      <w:r w:rsidRPr="003F21E1">
        <w:t>How Christ has fulfilled the Jewish traditions.</w:t>
      </w:r>
    </w:p>
    <w:p w14:paraId="44DA126E" w14:textId="77777777" w:rsidR="003C4EFF" w:rsidRPr="003F21E1" w:rsidRDefault="003C4EFF" w:rsidP="00324CE7">
      <w:pPr>
        <w:pStyle w:val="ListBullet2"/>
      </w:pPr>
      <w:r w:rsidRPr="00AF0838">
        <w:rPr>
          <w:rStyle w:val="Strong"/>
        </w:rPr>
        <w:t xml:space="preserve">Don’t miss: </w:t>
      </w:r>
      <w:r w:rsidRPr="003F21E1">
        <w:t>The heroes and heroines of faith in chapter 11.</w:t>
      </w:r>
    </w:p>
    <w:p w14:paraId="7D01F022" w14:textId="77777777" w:rsidR="003C4EFF" w:rsidRPr="006F4B1F" w:rsidRDefault="003C4EFF" w:rsidP="00324CE7">
      <w:pPr>
        <w:pStyle w:val="Heading3"/>
      </w:pPr>
      <w:r w:rsidRPr="006F4B1F">
        <w:lastRenderedPageBreak/>
        <w:t>The Catholic Letters</w:t>
      </w:r>
    </w:p>
    <w:p w14:paraId="4E6630F3" w14:textId="77777777" w:rsidR="003C4EFF" w:rsidRPr="000B06EC" w:rsidRDefault="003C4EFF" w:rsidP="00324CE7">
      <w:pPr>
        <w:pStyle w:val="Heading4"/>
      </w:pPr>
      <w:r>
        <w:t>James</w:t>
      </w:r>
    </w:p>
    <w:p w14:paraId="4170C9FF" w14:textId="77777777" w:rsidR="003C4EFF" w:rsidRPr="003F21E1" w:rsidRDefault="003C4EFF" w:rsidP="00324CE7">
      <w:pPr>
        <w:pStyle w:val="ListBullet2"/>
        <w:keepNext/>
        <w:rPr>
          <w:rStyle w:val="Strong"/>
          <w:b w:val="0"/>
        </w:rPr>
      </w:pPr>
      <w:r w:rsidRPr="00AF0838">
        <w:rPr>
          <w:rStyle w:val="Strong"/>
        </w:rPr>
        <w:t xml:space="preserve">Theme: </w:t>
      </w:r>
      <w:r w:rsidRPr="003C4EFF">
        <w:t>Living what you say you believe.</w:t>
      </w:r>
    </w:p>
    <w:p w14:paraId="1F020ECF" w14:textId="77777777" w:rsidR="003C4EFF" w:rsidRPr="00AF0838" w:rsidRDefault="003C4EFF" w:rsidP="00324CE7">
      <w:pPr>
        <w:pStyle w:val="ListBullet2"/>
        <w:rPr>
          <w:rStyle w:val="Strong"/>
        </w:rPr>
      </w:pPr>
      <w:r w:rsidRPr="00AF0838">
        <w:rPr>
          <w:rStyle w:val="Strong"/>
        </w:rPr>
        <w:t xml:space="preserve">Don’t miss: </w:t>
      </w:r>
      <w:r w:rsidRPr="00EA702B">
        <w:t>Touches of satirical comedy in 1:23</w:t>
      </w:r>
      <w:r>
        <w:t>–</w:t>
      </w:r>
      <w:r w:rsidRPr="00EA702B">
        <w:t>24; 2:1</w:t>
      </w:r>
      <w:r>
        <w:t>–</w:t>
      </w:r>
      <w:r w:rsidRPr="00EA702B">
        <w:t>4; 2:15</w:t>
      </w:r>
      <w:r>
        <w:t>–</w:t>
      </w:r>
      <w:r w:rsidRPr="00EA702B">
        <w:t>16; and 3:5.</w:t>
      </w:r>
    </w:p>
    <w:p w14:paraId="2CFEE681" w14:textId="77777777" w:rsidR="003C4EFF" w:rsidRDefault="003C4EFF" w:rsidP="00324CE7">
      <w:pPr>
        <w:pStyle w:val="Heading4"/>
      </w:pPr>
      <w:r>
        <w:t>1 Peter</w:t>
      </w:r>
    </w:p>
    <w:p w14:paraId="49DDAB65" w14:textId="77777777" w:rsidR="003C4EFF" w:rsidRPr="00EA702B" w:rsidRDefault="003C4EFF" w:rsidP="00324CE7">
      <w:pPr>
        <w:pStyle w:val="ListBullet2"/>
      </w:pPr>
      <w:r w:rsidRPr="00AF0838">
        <w:rPr>
          <w:rStyle w:val="Strong"/>
        </w:rPr>
        <w:t xml:space="preserve">Theme: </w:t>
      </w:r>
      <w:r w:rsidRPr="00EA702B">
        <w:t>God provides comfort to those who suffer for Christ.</w:t>
      </w:r>
    </w:p>
    <w:p w14:paraId="580514F0" w14:textId="77777777" w:rsidR="003C4EFF" w:rsidRDefault="003C4EFF" w:rsidP="00324CE7">
      <w:pPr>
        <w:pStyle w:val="ListBullet2"/>
      </w:pPr>
      <w:r w:rsidRPr="00AF0838">
        <w:rPr>
          <w:rStyle w:val="Strong"/>
        </w:rPr>
        <w:t xml:space="preserve">Don’t miss: </w:t>
      </w:r>
      <w:r w:rsidRPr="00EA702B">
        <w:t xml:space="preserve">Guidance for talking </w:t>
      </w:r>
      <w:r>
        <w:t>with</w:t>
      </w:r>
      <w:r w:rsidRPr="00EA702B">
        <w:t xml:space="preserve"> non-believers in 3:15</w:t>
      </w:r>
      <w:r>
        <w:t>–</w:t>
      </w:r>
      <w:r w:rsidRPr="00EA702B">
        <w:t>16.</w:t>
      </w:r>
    </w:p>
    <w:p w14:paraId="56010D75" w14:textId="77777777" w:rsidR="003C4EFF" w:rsidRPr="00EA702B" w:rsidRDefault="003C4EFF" w:rsidP="00324CE7">
      <w:pPr>
        <w:pStyle w:val="Heading4"/>
      </w:pPr>
      <w:r>
        <w:t>2 Peter</w:t>
      </w:r>
    </w:p>
    <w:p w14:paraId="016E2C48" w14:textId="77777777" w:rsidR="003C4EFF" w:rsidRPr="00EA702B" w:rsidRDefault="003C4EFF" w:rsidP="00324CE7">
      <w:pPr>
        <w:pStyle w:val="ListBullet2"/>
      </w:pPr>
      <w:r w:rsidRPr="00AF0838">
        <w:rPr>
          <w:rStyle w:val="Strong"/>
        </w:rPr>
        <w:t xml:space="preserve">Theme: </w:t>
      </w:r>
      <w:r w:rsidRPr="00EA702B">
        <w:t>The danger of false teaching.</w:t>
      </w:r>
    </w:p>
    <w:p w14:paraId="7AA57369" w14:textId="77777777" w:rsidR="003C4EFF" w:rsidRPr="00AF0838" w:rsidRDefault="003C4EFF" w:rsidP="00324CE7">
      <w:pPr>
        <w:pStyle w:val="ListBullet2"/>
        <w:rPr>
          <w:rStyle w:val="Strong"/>
        </w:rPr>
      </w:pPr>
      <w:r w:rsidRPr="00AF0838">
        <w:rPr>
          <w:rStyle w:val="Strong"/>
        </w:rPr>
        <w:t xml:space="preserve">Don’t miss: </w:t>
      </w:r>
      <w:r w:rsidRPr="00690161">
        <w:t>Qualities of the growing believer, in 1:5</w:t>
      </w:r>
      <w:r>
        <w:t>–</w:t>
      </w:r>
      <w:r w:rsidRPr="00690161">
        <w:t>8.</w:t>
      </w:r>
    </w:p>
    <w:p w14:paraId="38497842" w14:textId="77777777" w:rsidR="003C4EFF" w:rsidRDefault="003C4EFF" w:rsidP="00324CE7">
      <w:pPr>
        <w:pStyle w:val="Heading4"/>
      </w:pPr>
      <w:r>
        <w:t>1 John</w:t>
      </w:r>
    </w:p>
    <w:p w14:paraId="75975DC1" w14:textId="77777777" w:rsidR="003C4EFF" w:rsidRPr="00AF0838" w:rsidRDefault="003C4EFF" w:rsidP="00324CE7">
      <w:pPr>
        <w:pStyle w:val="ListBullet2"/>
        <w:rPr>
          <w:rStyle w:val="Strong"/>
        </w:rPr>
      </w:pPr>
      <w:r w:rsidRPr="00AF0838">
        <w:rPr>
          <w:rStyle w:val="Strong"/>
        </w:rPr>
        <w:t xml:space="preserve">Theme: </w:t>
      </w:r>
      <w:r w:rsidRPr="0030013D">
        <w:t>Love and truth.</w:t>
      </w:r>
    </w:p>
    <w:p w14:paraId="4AF4B6E4" w14:textId="77777777" w:rsidR="003C4EFF" w:rsidRPr="00AF0838" w:rsidRDefault="003C4EFF" w:rsidP="00324CE7">
      <w:pPr>
        <w:pStyle w:val="ListBullet2"/>
        <w:rPr>
          <w:rStyle w:val="Strong"/>
        </w:rPr>
      </w:pPr>
      <w:r w:rsidRPr="00AF0838">
        <w:rPr>
          <w:rStyle w:val="Strong"/>
        </w:rPr>
        <w:t xml:space="preserve">Don’t miss: </w:t>
      </w:r>
      <w:r w:rsidRPr="0030013D">
        <w:t>The value of confession in 1:9.</w:t>
      </w:r>
    </w:p>
    <w:p w14:paraId="29191362" w14:textId="77777777" w:rsidR="003C4EFF" w:rsidRDefault="003C4EFF" w:rsidP="00324CE7">
      <w:pPr>
        <w:pStyle w:val="Heading4"/>
      </w:pPr>
      <w:r>
        <w:t>2 John</w:t>
      </w:r>
    </w:p>
    <w:p w14:paraId="4209662D" w14:textId="77777777" w:rsidR="003C4EFF" w:rsidRPr="0030013D" w:rsidRDefault="003C4EFF" w:rsidP="00324CE7">
      <w:pPr>
        <w:pStyle w:val="ListBullet2"/>
      </w:pPr>
      <w:r w:rsidRPr="00AF0838">
        <w:rPr>
          <w:rStyle w:val="Strong"/>
        </w:rPr>
        <w:t xml:space="preserve">Theme: </w:t>
      </w:r>
      <w:r w:rsidRPr="0030013D">
        <w:t>Christian love.</w:t>
      </w:r>
    </w:p>
    <w:p w14:paraId="7DA1A270" w14:textId="77777777" w:rsidR="003C4EFF" w:rsidRDefault="003C4EFF" w:rsidP="00324CE7">
      <w:pPr>
        <w:pStyle w:val="ListBullet2"/>
      </w:pPr>
      <w:r w:rsidRPr="00AF0838">
        <w:rPr>
          <w:rStyle w:val="Strong"/>
        </w:rPr>
        <w:t xml:space="preserve">Don’t miss: </w:t>
      </w:r>
      <w:r w:rsidRPr="00DE151F">
        <w:t>The size of this letter; it fit on one sheet of papyrus.</w:t>
      </w:r>
    </w:p>
    <w:p w14:paraId="3CE19793" w14:textId="77777777" w:rsidR="003C4EFF" w:rsidRPr="00DE151F" w:rsidRDefault="003C4EFF" w:rsidP="00324CE7">
      <w:pPr>
        <w:pStyle w:val="Heading4"/>
      </w:pPr>
      <w:r>
        <w:t>3 John</w:t>
      </w:r>
    </w:p>
    <w:p w14:paraId="3580CA07" w14:textId="77777777" w:rsidR="003C4EFF" w:rsidRPr="00DE151F" w:rsidRDefault="003C4EFF" w:rsidP="00324CE7">
      <w:pPr>
        <w:pStyle w:val="ListBullet2"/>
      </w:pPr>
      <w:r w:rsidRPr="00AF0838">
        <w:rPr>
          <w:rStyle w:val="Strong"/>
        </w:rPr>
        <w:t xml:space="preserve">Theme: </w:t>
      </w:r>
      <w:r w:rsidRPr="00DE151F">
        <w:t>Offering a loving w</w:t>
      </w:r>
      <w:r>
        <w:t>elcome to</w:t>
      </w:r>
      <w:r w:rsidRPr="00DE151F">
        <w:t xml:space="preserve"> traveling ministers.</w:t>
      </w:r>
    </w:p>
    <w:p w14:paraId="28D35067" w14:textId="77777777" w:rsidR="003C4EFF" w:rsidRPr="00675682" w:rsidRDefault="003C4EFF" w:rsidP="00324CE7">
      <w:pPr>
        <w:pStyle w:val="ListBullet2"/>
      </w:pPr>
      <w:r w:rsidRPr="00AF0838">
        <w:rPr>
          <w:rStyle w:val="Strong"/>
        </w:rPr>
        <w:t>Don’t miss:</w:t>
      </w:r>
      <w:r w:rsidRPr="00675682">
        <w:t xml:space="preserve"> The brief descriptions of Diotrephes and Demetrius. Imagine what they would have been like.</w:t>
      </w:r>
    </w:p>
    <w:p w14:paraId="4DC03B6F" w14:textId="77777777" w:rsidR="003C4EFF" w:rsidRDefault="003C4EFF" w:rsidP="00324CE7">
      <w:pPr>
        <w:pStyle w:val="Heading4"/>
      </w:pPr>
      <w:r>
        <w:t>Jude</w:t>
      </w:r>
    </w:p>
    <w:p w14:paraId="62B4FE1E" w14:textId="77777777" w:rsidR="003C4EFF" w:rsidRPr="00AF0838" w:rsidRDefault="003C4EFF" w:rsidP="00324CE7">
      <w:pPr>
        <w:pStyle w:val="ListBullet2"/>
        <w:rPr>
          <w:rStyle w:val="Strong"/>
        </w:rPr>
      </w:pPr>
      <w:r w:rsidRPr="00AF0838">
        <w:rPr>
          <w:rStyle w:val="Strong"/>
        </w:rPr>
        <w:t xml:space="preserve">Theme: </w:t>
      </w:r>
      <w:r w:rsidRPr="007959CC">
        <w:t>The danger of false teachers.</w:t>
      </w:r>
    </w:p>
    <w:p w14:paraId="5485BB36" w14:textId="77777777" w:rsidR="003C4EFF" w:rsidRPr="007959CC" w:rsidRDefault="003C4EFF" w:rsidP="00324CE7">
      <w:pPr>
        <w:pStyle w:val="ListBullet2"/>
      </w:pPr>
      <w:r w:rsidRPr="00AF0838">
        <w:rPr>
          <w:rStyle w:val="Strong"/>
        </w:rPr>
        <w:t xml:space="preserve">Don’t miss: </w:t>
      </w:r>
      <w:r w:rsidRPr="007959CC">
        <w:t>The beautiful blessing of verses 24</w:t>
      </w:r>
      <w:r>
        <w:t>–</w:t>
      </w:r>
      <w:r w:rsidRPr="007959CC">
        <w:t>25.</w:t>
      </w:r>
    </w:p>
    <w:p w14:paraId="296BD931" w14:textId="77777777" w:rsidR="003C4EFF" w:rsidRDefault="003C4EFF" w:rsidP="00324CE7">
      <w:pPr>
        <w:pStyle w:val="Heading3"/>
      </w:pPr>
      <w:r>
        <w:t>Revelation</w:t>
      </w:r>
    </w:p>
    <w:p w14:paraId="2977E6B9" w14:textId="77777777" w:rsidR="003C4EFF" w:rsidRPr="00867C7E" w:rsidRDefault="003C4EFF" w:rsidP="00324CE7">
      <w:pPr>
        <w:pStyle w:val="ListBullet2"/>
      </w:pPr>
      <w:r w:rsidRPr="00AF0838">
        <w:rPr>
          <w:rStyle w:val="Strong"/>
        </w:rPr>
        <w:t xml:space="preserve">Theme: </w:t>
      </w:r>
      <w:r w:rsidRPr="00867C7E">
        <w:t>This highly symbolic work encourages believers with assurance of God’s ultimate victory over the forces of evil.</w:t>
      </w:r>
      <w:r>
        <w:t xml:space="preserve"> The connection between the Catholic Mass and the book of Revelation is striking. Read and observe.</w:t>
      </w:r>
    </w:p>
    <w:p w14:paraId="77DB0A57" w14:textId="77777777" w:rsidR="003C4EFF" w:rsidRPr="00AF0838" w:rsidRDefault="003C4EFF" w:rsidP="00324CE7">
      <w:pPr>
        <w:pStyle w:val="ListBullet2"/>
        <w:rPr>
          <w:rStyle w:val="Strong"/>
        </w:rPr>
      </w:pPr>
      <w:r w:rsidRPr="00AF0838">
        <w:rPr>
          <w:rStyle w:val="Strong"/>
        </w:rPr>
        <w:t xml:space="preserve">Don’t miss: </w:t>
      </w:r>
      <w:r w:rsidRPr="00867C7E">
        <w:t xml:space="preserve">All the songs: “Holy, </w:t>
      </w:r>
      <w:r>
        <w:t>Holy, Holy</w:t>
      </w:r>
      <w:r w:rsidRPr="00867C7E">
        <w:t>”</w:t>
      </w:r>
      <w:r>
        <w:t>; “Worthy is the Lamb</w:t>
      </w:r>
      <w:r w:rsidRPr="00867C7E">
        <w:t>”</w:t>
      </w:r>
      <w:r>
        <w:t>;</w:t>
      </w:r>
      <w:r w:rsidRPr="00867C7E">
        <w:t xml:space="preserve"> “Hallelujah.”</w:t>
      </w:r>
    </w:p>
    <w:p w14:paraId="2928A238" w14:textId="77777777" w:rsidR="003C4EFF" w:rsidRDefault="003C4EFF" w:rsidP="00324CE7">
      <w:pPr>
        <w:rPr>
          <w:rFonts w:ascii="Cambria" w:hAnsi="Cambria"/>
        </w:rPr>
      </w:pPr>
    </w:p>
    <w:p w14:paraId="73DB0E1B" w14:textId="77777777" w:rsidR="00156AE9" w:rsidRDefault="00156AE9" w:rsidP="00324CE7">
      <w:pPr>
        <w:rPr>
          <w:sz w:val="28"/>
          <w:szCs w:val="28"/>
        </w:rPr>
      </w:pPr>
    </w:p>
    <w:p w14:paraId="34D6E8CF" w14:textId="6A3EBF70" w:rsidR="00EC434C" w:rsidRDefault="00EC434C" w:rsidP="00324CE7">
      <w:pPr>
        <w:rPr>
          <w:sz w:val="28"/>
          <w:szCs w:val="28"/>
        </w:rPr>
      </w:pPr>
    </w:p>
    <w:sectPr w:rsidR="00EC434C" w:rsidSect="000A1C4B">
      <w:footerReference w:type="defaul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8072B" w14:textId="77777777" w:rsidR="00071FBB" w:rsidRDefault="00071FBB" w:rsidP="00132AF0">
      <w:pPr>
        <w:spacing w:after="0"/>
      </w:pPr>
      <w:r>
        <w:separator/>
      </w:r>
    </w:p>
  </w:endnote>
  <w:endnote w:type="continuationSeparator" w:id="0">
    <w:p w14:paraId="4D12D6BD" w14:textId="77777777" w:rsidR="00071FBB" w:rsidRDefault="00071FBB" w:rsidP="00132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E5E6" w14:textId="6D9F8516" w:rsidR="003C4EFF" w:rsidRPr="005C7AE0" w:rsidRDefault="003C4EFF" w:rsidP="009C3E58">
    <w:pPr>
      <w:pStyle w:val="Footer"/>
      <w:tabs>
        <w:tab w:val="clear" w:pos="4680"/>
      </w:tabs>
      <w:rPr>
        <w:rFonts w:ascii="Arial" w:hAnsi="Arial" w:cs="Arial"/>
        <w:caps/>
        <w:noProof/>
      </w:rPr>
    </w:pPr>
    <w:r w:rsidRPr="005C7AE0">
      <w:rPr>
        <w:rFonts w:ascii="Arial" w:hAnsi="Arial" w:cs="Arial"/>
        <w:smallCaps/>
        <w:sz w:val="16"/>
        <w:szCs w:val="16"/>
      </w:rPr>
      <w:t>user’s guide</w:t>
    </w:r>
    <w:r w:rsidRPr="005C7AE0">
      <w:rPr>
        <w:rFonts w:ascii="Arial" w:hAnsi="Arial" w:cs="Arial"/>
        <w:sz w:val="16"/>
        <w:szCs w:val="16"/>
      </w:rPr>
      <w:t xml:space="preserve"> </w:t>
    </w:r>
    <w:r w:rsidRPr="005C7AE0">
      <w:rPr>
        <w:rFonts w:ascii="Arial" w:hAnsi="Arial" w:cs="Arial"/>
        <w:smallCaps/>
        <w:sz w:val="16"/>
        <w:szCs w:val="16"/>
      </w:rPr>
      <w:t>for</w:t>
    </w:r>
    <w:r w:rsidRPr="005C7AE0">
      <w:rPr>
        <w:rFonts w:ascii="Arial" w:hAnsi="Arial" w:cs="Arial"/>
        <w:sz w:val="16"/>
        <w:szCs w:val="16"/>
      </w:rPr>
      <w:t xml:space="preserve"> Our Story: A Bible Refresher for Catholics © 2018 American Bible Society | Catholic Initiatives</w:t>
    </w:r>
    <w:r w:rsidRPr="005C7AE0">
      <w:rPr>
        <w:rFonts w:ascii="Arial" w:hAnsi="Arial" w:cs="Arial"/>
      </w:rPr>
      <w:tab/>
    </w:r>
    <w:r w:rsidRPr="005C7AE0">
      <w:rPr>
        <w:rFonts w:ascii="Arial" w:hAnsi="Arial" w:cs="Arial"/>
        <w:caps/>
      </w:rPr>
      <w:t xml:space="preserve"> </w:t>
    </w:r>
    <w:r w:rsidRPr="005C7AE0">
      <w:rPr>
        <w:rFonts w:ascii="Arial" w:hAnsi="Arial" w:cs="Arial"/>
        <w:caps/>
      </w:rPr>
      <w:fldChar w:fldCharType="begin"/>
    </w:r>
    <w:r w:rsidRPr="005C7AE0">
      <w:rPr>
        <w:rFonts w:ascii="Arial" w:hAnsi="Arial" w:cs="Arial"/>
        <w:caps/>
      </w:rPr>
      <w:instrText xml:space="preserve"> PAGE   \* MERGEFORMAT </w:instrText>
    </w:r>
    <w:r w:rsidRPr="005C7AE0">
      <w:rPr>
        <w:rFonts w:ascii="Arial" w:hAnsi="Arial" w:cs="Arial"/>
        <w:caps/>
      </w:rPr>
      <w:fldChar w:fldCharType="separate"/>
    </w:r>
    <w:r w:rsidR="002F5EFE">
      <w:rPr>
        <w:rFonts w:ascii="Arial" w:hAnsi="Arial" w:cs="Arial"/>
        <w:caps/>
        <w:noProof/>
      </w:rPr>
      <w:t>3</w:t>
    </w:r>
    <w:r w:rsidRPr="005C7AE0">
      <w:rPr>
        <w:rFonts w:ascii="Arial" w:hAnsi="Arial" w:cs="Arial"/>
        <w:cap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4762" w14:textId="3F2408BD" w:rsidR="003C4EFF" w:rsidRDefault="003C4EFF">
    <w:pPr>
      <w:pStyle w:val="Footer"/>
    </w:pPr>
    <w:r>
      <w:rPr>
        <w:noProof/>
      </w:rPr>
      <w:drawing>
        <wp:inline distT="0" distB="0" distL="0" distR="0" wp14:anchorId="1F2CE7FB" wp14:editId="6470018A">
          <wp:extent cx="1828800" cy="10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 logo horiz gray.png"/>
                  <pic:cNvPicPr/>
                </pic:nvPicPr>
                <pic:blipFill>
                  <a:blip r:embed="rId1"/>
                  <a:stretch>
                    <a:fillRect/>
                  </a:stretch>
                </pic:blipFill>
                <pic:spPr>
                  <a:xfrm>
                    <a:off x="0" y="0"/>
                    <a:ext cx="1828800" cy="101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102FF" w14:textId="77777777" w:rsidR="00071FBB" w:rsidRDefault="00071FBB" w:rsidP="00132AF0">
      <w:pPr>
        <w:spacing w:after="0"/>
      </w:pPr>
      <w:r>
        <w:separator/>
      </w:r>
    </w:p>
  </w:footnote>
  <w:footnote w:type="continuationSeparator" w:id="0">
    <w:p w14:paraId="24BFBB0D" w14:textId="77777777" w:rsidR="00071FBB" w:rsidRDefault="00071FBB" w:rsidP="00132AF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4CDCB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E2F9B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FA1E12AC"/>
    <w:lvl w:ilvl="0">
      <w:start w:val="1"/>
      <w:numFmt w:val="decimal"/>
      <w:pStyle w:val="ListNumber2"/>
      <w:lvlText w:val="%1."/>
      <w:lvlJc w:val="left"/>
      <w:pPr>
        <w:tabs>
          <w:tab w:val="num" w:pos="1440"/>
        </w:tabs>
        <w:ind w:left="1440" w:hanging="360"/>
      </w:pPr>
      <w:rPr>
        <w:rFonts w:cs="Times New Roman"/>
      </w:rPr>
    </w:lvl>
  </w:abstractNum>
  <w:abstractNum w:abstractNumId="3">
    <w:nsid w:val="FFFFFF7E"/>
    <w:multiLevelType w:val="singleLevel"/>
    <w:tmpl w:val="CE7AACC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ADFC0832"/>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BDC06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B0E817E"/>
    <w:lvl w:ilvl="0">
      <w:start w:val="1"/>
      <w:numFmt w:val="bullet"/>
      <w:pStyle w:val="ListBullet2"/>
      <w:lvlText w:val=""/>
      <w:lvlJc w:val="left"/>
      <w:pPr>
        <w:tabs>
          <w:tab w:val="num" w:pos="1440"/>
        </w:tabs>
        <w:ind w:left="1440" w:hanging="360"/>
      </w:pPr>
      <w:rPr>
        <w:rFonts w:ascii="Symbol" w:hAnsi="Symbol" w:hint="default"/>
      </w:rPr>
    </w:lvl>
  </w:abstractNum>
  <w:abstractNum w:abstractNumId="7">
    <w:nsid w:val="FFFFFF82"/>
    <w:multiLevelType w:val="singleLevel"/>
    <w:tmpl w:val="2A36B75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8E2BC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F4A173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9EEB2B6"/>
    <w:lvl w:ilvl="0">
      <w:start w:val="1"/>
      <w:numFmt w:val="bullet"/>
      <w:lvlText w:val=""/>
      <w:lvlJc w:val="left"/>
      <w:pPr>
        <w:tabs>
          <w:tab w:val="num" w:pos="360"/>
        </w:tabs>
        <w:ind w:left="360" w:hanging="360"/>
      </w:pPr>
      <w:rPr>
        <w:rFonts w:ascii="Symbol" w:hAnsi="Symbol" w:hint="default"/>
      </w:rPr>
    </w:lvl>
  </w:abstractNum>
  <w:abstractNum w:abstractNumId="11">
    <w:nsid w:val="00085961"/>
    <w:multiLevelType w:val="hybridMultilevel"/>
    <w:tmpl w:val="5266A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0EE4E4B"/>
    <w:multiLevelType w:val="hybridMultilevel"/>
    <w:tmpl w:val="9676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421E29"/>
    <w:multiLevelType w:val="hybridMultilevel"/>
    <w:tmpl w:val="6FC2E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4D0299"/>
    <w:multiLevelType w:val="hybridMultilevel"/>
    <w:tmpl w:val="A986F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554016"/>
    <w:multiLevelType w:val="hybridMultilevel"/>
    <w:tmpl w:val="8C66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BB4644"/>
    <w:multiLevelType w:val="hybridMultilevel"/>
    <w:tmpl w:val="1BBA3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281258"/>
    <w:multiLevelType w:val="hybridMultilevel"/>
    <w:tmpl w:val="CDD87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547DF5"/>
    <w:multiLevelType w:val="hybridMultilevel"/>
    <w:tmpl w:val="E96C8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303C7E"/>
    <w:multiLevelType w:val="hybridMultilevel"/>
    <w:tmpl w:val="D96A4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487FEF"/>
    <w:multiLevelType w:val="hybridMultilevel"/>
    <w:tmpl w:val="82A2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3D040B"/>
    <w:multiLevelType w:val="hybridMultilevel"/>
    <w:tmpl w:val="AF027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0B24D9"/>
    <w:multiLevelType w:val="hybridMultilevel"/>
    <w:tmpl w:val="98F21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370F28"/>
    <w:multiLevelType w:val="hybridMultilevel"/>
    <w:tmpl w:val="33745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B21485"/>
    <w:multiLevelType w:val="hybridMultilevel"/>
    <w:tmpl w:val="CF76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7F7F47"/>
    <w:multiLevelType w:val="hybridMultilevel"/>
    <w:tmpl w:val="25266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B506D6"/>
    <w:multiLevelType w:val="hybridMultilevel"/>
    <w:tmpl w:val="CEE22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66C62"/>
    <w:multiLevelType w:val="hybridMultilevel"/>
    <w:tmpl w:val="59E05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9D39F0"/>
    <w:multiLevelType w:val="hybridMultilevel"/>
    <w:tmpl w:val="E982B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C4382B"/>
    <w:multiLevelType w:val="hybridMultilevel"/>
    <w:tmpl w:val="10BC4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494DC2"/>
    <w:multiLevelType w:val="hybridMultilevel"/>
    <w:tmpl w:val="80DABD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8D4E2A"/>
    <w:multiLevelType w:val="hybridMultilevel"/>
    <w:tmpl w:val="F3966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9A4085"/>
    <w:multiLevelType w:val="hybridMultilevel"/>
    <w:tmpl w:val="C6AE9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8"/>
  </w:num>
  <w:num w:numId="4">
    <w:abstractNumId w:val="4"/>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20"/>
  </w:num>
  <w:num w:numId="17">
    <w:abstractNumId w:val="32"/>
  </w:num>
  <w:num w:numId="18">
    <w:abstractNumId w:val="25"/>
  </w:num>
  <w:num w:numId="19">
    <w:abstractNumId w:val="14"/>
  </w:num>
  <w:num w:numId="20">
    <w:abstractNumId w:val="15"/>
  </w:num>
  <w:num w:numId="21">
    <w:abstractNumId w:val="24"/>
  </w:num>
  <w:num w:numId="22">
    <w:abstractNumId w:val="26"/>
  </w:num>
  <w:num w:numId="23">
    <w:abstractNumId w:val="12"/>
  </w:num>
  <w:num w:numId="24">
    <w:abstractNumId w:val="17"/>
  </w:num>
  <w:num w:numId="25">
    <w:abstractNumId w:val="31"/>
  </w:num>
  <w:num w:numId="26">
    <w:abstractNumId w:val="11"/>
  </w:num>
  <w:num w:numId="27">
    <w:abstractNumId w:val="16"/>
  </w:num>
  <w:num w:numId="28">
    <w:abstractNumId w:val="30"/>
  </w:num>
  <w:num w:numId="29">
    <w:abstractNumId w:val="13"/>
  </w:num>
  <w:num w:numId="30">
    <w:abstractNumId w:val="28"/>
  </w:num>
  <w:num w:numId="31">
    <w:abstractNumId w:val="22"/>
  </w:num>
  <w:num w:numId="32">
    <w:abstractNumId w:val="21"/>
  </w:num>
  <w:num w:numId="33">
    <w:abstractNumId w:val="18"/>
  </w:num>
  <w:num w:numId="34">
    <w:abstractNumId w:val="27"/>
  </w:num>
  <w:num w:numId="35">
    <w:abstractNumId w:val="23"/>
  </w:num>
  <w:num w:numId="36">
    <w:abstractNumId w:val="2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7"/>
  <w:hideSpellingErrors/>
  <w:hideGrammaticalError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09"/>
    <w:rsid w:val="00001804"/>
    <w:rsid w:val="00027723"/>
    <w:rsid w:val="00034F14"/>
    <w:rsid w:val="00055E0E"/>
    <w:rsid w:val="00057E69"/>
    <w:rsid w:val="00060B21"/>
    <w:rsid w:val="00065D81"/>
    <w:rsid w:val="00071FBB"/>
    <w:rsid w:val="00074630"/>
    <w:rsid w:val="0007490C"/>
    <w:rsid w:val="0008646D"/>
    <w:rsid w:val="00090971"/>
    <w:rsid w:val="000A1C4B"/>
    <w:rsid w:val="000A5C78"/>
    <w:rsid w:val="000A7C6E"/>
    <w:rsid w:val="000C2BE6"/>
    <w:rsid w:val="000C4F95"/>
    <w:rsid w:val="000D08CB"/>
    <w:rsid w:val="000E490C"/>
    <w:rsid w:val="000F3193"/>
    <w:rsid w:val="001061E0"/>
    <w:rsid w:val="00107F70"/>
    <w:rsid w:val="001147E6"/>
    <w:rsid w:val="0011584C"/>
    <w:rsid w:val="00132AF0"/>
    <w:rsid w:val="00132C45"/>
    <w:rsid w:val="00156AE9"/>
    <w:rsid w:val="0016367E"/>
    <w:rsid w:val="001D04B3"/>
    <w:rsid w:val="001D2A67"/>
    <w:rsid w:val="001F0CE6"/>
    <w:rsid w:val="00200D1D"/>
    <w:rsid w:val="00232129"/>
    <w:rsid w:val="00240D0A"/>
    <w:rsid w:val="00241091"/>
    <w:rsid w:val="002669DF"/>
    <w:rsid w:val="00271076"/>
    <w:rsid w:val="002714A8"/>
    <w:rsid w:val="00280732"/>
    <w:rsid w:val="00280FD3"/>
    <w:rsid w:val="0028773C"/>
    <w:rsid w:val="00291131"/>
    <w:rsid w:val="00293B6C"/>
    <w:rsid w:val="002B0207"/>
    <w:rsid w:val="002B7EB9"/>
    <w:rsid w:val="002C2C27"/>
    <w:rsid w:val="002D0188"/>
    <w:rsid w:val="002D73C9"/>
    <w:rsid w:val="002E1C5E"/>
    <w:rsid w:val="002E583B"/>
    <w:rsid w:val="002F5EFE"/>
    <w:rsid w:val="00302B5A"/>
    <w:rsid w:val="0032372C"/>
    <w:rsid w:val="00324CE7"/>
    <w:rsid w:val="0033617F"/>
    <w:rsid w:val="003459E6"/>
    <w:rsid w:val="003469B5"/>
    <w:rsid w:val="00362FB7"/>
    <w:rsid w:val="00366F51"/>
    <w:rsid w:val="00373030"/>
    <w:rsid w:val="00394446"/>
    <w:rsid w:val="003C4EFF"/>
    <w:rsid w:val="003D0B79"/>
    <w:rsid w:val="003D2F1C"/>
    <w:rsid w:val="003D683B"/>
    <w:rsid w:val="003E6550"/>
    <w:rsid w:val="00457678"/>
    <w:rsid w:val="0048734B"/>
    <w:rsid w:val="004B4609"/>
    <w:rsid w:val="004C5471"/>
    <w:rsid w:val="004E5E97"/>
    <w:rsid w:val="004F54CD"/>
    <w:rsid w:val="005239C2"/>
    <w:rsid w:val="005377D1"/>
    <w:rsid w:val="005524B9"/>
    <w:rsid w:val="00560598"/>
    <w:rsid w:val="00561519"/>
    <w:rsid w:val="00564D0C"/>
    <w:rsid w:val="00564F9F"/>
    <w:rsid w:val="005726E4"/>
    <w:rsid w:val="0058420A"/>
    <w:rsid w:val="00586801"/>
    <w:rsid w:val="00592098"/>
    <w:rsid w:val="00595151"/>
    <w:rsid w:val="005C3F2F"/>
    <w:rsid w:val="005C5FB1"/>
    <w:rsid w:val="005C7AE0"/>
    <w:rsid w:val="005E31A6"/>
    <w:rsid w:val="005F57E0"/>
    <w:rsid w:val="006034EA"/>
    <w:rsid w:val="00631AA7"/>
    <w:rsid w:val="00637D02"/>
    <w:rsid w:val="00646354"/>
    <w:rsid w:val="00651BDE"/>
    <w:rsid w:val="00672400"/>
    <w:rsid w:val="006807BE"/>
    <w:rsid w:val="00687673"/>
    <w:rsid w:val="00697470"/>
    <w:rsid w:val="006A1743"/>
    <w:rsid w:val="006A5FC9"/>
    <w:rsid w:val="006B1D7B"/>
    <w:rsid w:val="006B1DD2"/>
    <w:rsid w:val="006C06FF"/>
    <w:rsid w:val="006C1B7C"/>
    <w:rsid w:val="006C67BC"/>
    <w:rsid w:val="006D2293"/>
    <w:rsid w:val="006D2EA2"/>
    <w:rsid w:val="006D6509"/>
    <w:rsid w:val="006E0FE6"/>
    <w:rsid w:val="007036A2"/>
    <w:rsid w:val="0070385F"/>
    <w:rsid w:val="00707B97"/>
    <w:rsid w:val="00754604"/>
    <w:rsid w:val="00763102"/>
    <w:rsid w:val="00763E53"/>
    <w:rsid w:val="00765C10"/>
    <w:rsid w:val="00767C13"/>
    <w:rsid w:val="007762F0"/>
    <w:rsid w:val="007764A1"/>
    <w:rsid w:val="007776E9"/>
    <w:rsid w:val="007963AC"/>
    <w:rsid w:val="00796E27"/>
    <w:rsid w:val="00797F55"/>
    <w:rsid w:val="007A11B1"/>
    <w:rsid w:val="007C21D8"/>
    <w:rsid w:val="007D300F"/>
    <w:rsid w:val="007F7464"/>
    <w:rsid w:val="00805E88"/>
    <w:rsid w:val="0081403E"/>
    <w:rsid w:val="00823393"/>
    <w:rsid w:val="008332CB"/>
    <w:rsid w:val="00833E4A"/>
    <w:rsid w:val="00844453"/>
    <w:rsid w:val="00860DEF"/>
    <w:rsid w:val="00860EF7"/>
    <w:rsid w:val="00861C17"/>
    <w:rsid w:val="0086629E"/>
    <w:rsid w:val="008813E3"/>
    <w:rsid w:val="00891C39"/>
    <w:rsid w:val="008A2543"/>
    <w:rsid w:val="008A6A59"/>
    <w:rsid w:val="008A7428"/>
    <w:rsid w:val="008C74E3"/>
    <w:rsid w:val="009043C7"/>
    <w:rsid w:val="00904EB7"/>
    <w:rsid w:val="00904F5A"/>
    <w:rsid w:val="009250C8"/>
    <w:rsid w:val="00927B04"/>
    <w:rsid w:val="0093023C"/>
    <w:rsid w:val="00954322"/>
    <w:rsid w:val="00980E25"/>
    <w:rsid w:val="00985580"/>
    <w:rsid w:val="00995106"/>
    <w:rsid w:val="009C3E58"/>
    <w:rsid w:val="009C56FA"/>
    <w:rsid w:val="009D086B"/>
    <w:rsid w:val="009D1E69"/>
    <w:rsid w:val="00A161A6"/>
    <w:rsid w:val="00A204DB"/>
    <w:rsid w:val="00A27387"/>
    <w:rsid w:val="00A34B03"/>
    <w:rsid w:val="00A36BC2"/>
    <w:rsid w:val="00A414E5"/>
    <w:rsid w:val="00A5054C"/>
    <w:rsid w:val="00A53208"/>
    <w:rsid w:val="00A66F0B"/>
    <w:rsid w:val="00A85B10"/>
    <w:rsid w:val="00A9292C"/>
    <w:rsid w:val="00AF77B4"/>
    <w:rsid w:val="00B14743"/>
    <w:rsid w:val="00B2446A"/>
    <w:rsid w:val="00B30F3F"/>
    <w:rsid w:val="00B4513F"/>
    <w:rsid w:val="00B5150B"/>
    <w:rsid w:val="00B73FC4"/>
    <w:rsid w:val="00B7495F"/>
    <w:rsid w:val="00B81631"/>
    <w:rsid w:val="00B868F1"/>
    <w:rsid w:val="00BB329C"/>
    <w:rsid w:val="00BB3B93"/>
    <w:rsid w:val="00BD1699"/>
    <w:rsid w:val="00BD4934"/>
    <w:rsid w:val="00BE5C20"/>
    <w:rsid w:val="00BE605A"/>
    <w:rsid w:val="00BE6984"/>
    <w:rsid w:val="00C02363"/>
    <w:rsid w:val="00C0239B"/>
    <w:rsid w:val="00C1763C"/>
    <w:rsid w:val="00C17B5D"/>
    <w:rsid w:val="00C301C4"/>
    <w:rsid w:val="00C605CD"/>
    <w:rsid w:val="00C65129"/>
    <w:rsid w:val="00C70ACE"/>
    <w:rsid w:val="00C7362D"/>
    <w:rsid w:val="00C75E7E"/>
    <w:rsid w:val="00C8234B"/>
    <w:rsid w:val="00CA048A"/>
    <w:rsid w:val="00CA1FC4"/>
    <w:rsid w:val="00CB1796"/>
    <w:rsid w:val="00CB7384"/>
    <w:rsid w:val="00CF0D44"/>
    <w:rsid w:val="00D0693C"/>
    <w:rsid w:val="00D15BAF"/>
    <w:rsid w:val="00D17F2A"/>
    <w:rsid w:val="00D35914"/>
    <w:rsid w:val="00D42C8D"/>
    <w:rsid w:val="00D500C7"/>
    <w:rsid w:val="00D70894"/>
    <w:rsid w:val="00D722CF"/>
    <w:rsid w:val="00D77158"/>
    <w:rsid w:val="00D81273"/>
    <w:rsid w:val="00D84A3A"/>
    <w:rsid w:val="00D90157"/>
    <w:rsid w:val="00D92D6F"/>
    <w:rsid w:val="00D9402B"/>
    <w:rsid w:val="00DA36DD"/>
    <w:rsid w:val="00DC018D"/>
    <w:rsid w:val="00DD171A"/>
    <w:rsid w:val="00DD1DFA"/>
    <w:rsid w:val="00E50E86"/>
    <w:rsid w:val="00E51FDC"/>
    <w:rsid w:val="00E55353"/>
    <w:rsid w:val="00E677B5"/>
    <w:rsid w:val="00E76080"/>
    <w:rsid w:val="00E928C7"/>
    <w:rsid w:val="00EA0080"/>
    <w:rsid w:val="00EB6F4E"/>
    <w:rsid w:val="00EC2BB2"/>
    <w:rsid w:val="00EC434C"/>
    <w:rsid w:val="00EF7B6F"/>
    <w:rsid w:val="00F03E1A"/>
    <w:rsid w:val="00F04884"/>
    <w:rsid w:val="00F17D73"/>
    <w:rsid w:val="00F21160"/>
    <w:rsid w:val="00F64D7F"/>
    <w:rsid w:val="00F65ADE"/>
    <w:rsid w:val="00F6638E"/>
    <w:rsid w:val="00F700B2"/>
    <w:rsid w:val="00F707DB"/>
    <w:rsid w:val="00F708CE"/>
    <w:rsid w:val="00F75632"/>
    <w:rsid w:val="00F80DF2"/>
    <w:rsid w:val="00F8254B"/>
    <w:rsid w:val="00F857E8"/>
    <w:rsid w:val="00F92E8E"/>
    <w:rsid w:val="00F96293"/>
    <w:rsid w:val="00FA7086"/>
    <w:rsid w:val="00FB2393"/>
    <w:rsid w:val="00FF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26D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B5A"/>
    <w:pPr>
      <w:spacing w:after="200"/>
    </w:pPr>
    <w:rPr>
      <w:szCs w:val="24"/>
    </w:rPr>
  </w:style>
  <w:style w:type="paragraph" w:styleId="Heading1">
    <w:name w:val="heading 1"/>
    <w:basedOn w:val="Normal"/>
    <w:next w:val="Normal"/>
    <w:link w:val="Heading1Char"/>
    <w:uiPriority w:val="9"/>
    <w:qFormat/>
    <w:rsid w:val="008A6A59"/>
    <w:pPr>
      <w:keepNext/>
      <w:keepLines/>
      <w:spacing w:before="480"/>
      <w:outlineLvl w:val="0"/>
    </w:pPr>
    <w:rPr>
      <w:rFonts w:ascii="Arial" w:hAnsi="Arial"/>
      <w:sz w:val="32"/>
      <w:szCs w:val="32"/>
    </w:rPr>
  </w:style>
  <w:style w:type="paragraph" w:styleId="Heading2">
    <w:name w:val="heading 2"/>
    <w:basedOn w:val="Normal"/>
    <w:next w:val="Normal"/>
    <w:link w:val="Heading2Char"/>
    <w:uiPriority w:val="9"/>
    <w:qFormat/>
    <w:rsid w:val="008A6A59"/>
    <w:pPr>
      <w:keepNext/>
      <w:keepLines/>
      <w:pBdr>
        <w:top w:val="single" w:sz="4" w:space="6" w:color="auto"/>
      </w:pBdr>
      <w:spacing w:before="360"/>
      <w:outlineLvl w:val="1"/>
    </w:pPr>
    <w:rPr>
      <w:rFonts w:ascii="Arial" w:hAnsi="Arial"/>
      <w:b/>
      <w:sz w:val="26"/>
      <w:szCs w:val="26"/>
    </w:rPr>
  </w:style>
  <w:style w:type="paragraph" w:styleId="Heading3">
    <w:name w:val="heading 3"/>
    <w:basedOn w:val="Normal"/>
    <w:next w:val="Normal"/>
    <w:link w:val="Heading3Char"/>
    <w:uiPriority w:val="9"/>
    <w:qFormat/>
    <w:rsid w:val="00302B5A"/>
    <w:pPr>
      <w:keepNext/>
      <w:keepLines/>
      <w:spacing w:before="360" w:after="120"/>
      <w:outlineLvl w:val="2"/>
    </w:pPr>
    <w:rPr>
      <w:rFonts w:ascii="Arial" w:hAnsi="Arial"/>
      <w:b/>
      <w:caps/>
      <w:spacing w:val="20"/>
      <w:sz w:val="20"/>
    </w:rPr>
  </w:style>
  <w:style w:type="paragraph" w:styleId="Heading4">
    <w:name w:val="heading 4"/>
    <w:basedOn w:val="Normal"/>
    <w:next w:val="Normal"/>
    <w:link w:val="Heading4Char"/>
    <w:uiPriority w:val="99"/>
    <w:qFormat/>
    <w:rsid w:val="00324CE7"/>
    <w:pPr>
      <w:keepNext/>
      <w:keepLines/>
      <w:spacing w:before="40" w:after="0"/>
      <w:outlineLvl w:val="3"/>
    </w:pPr>
    <w:rPr>
      <w:rFonts w:ascii="Arial" w:hAnsi="Arial"/>
      <w:i/>
      <w:iCs/>
      <w:spacing w:val="20"/>
    </w:rPr>
  </w:style>
  <w:style w:type="paragraph" w:styleId="Heading5">
    <w:name w:val="heading 5"/>
    <w:basedOn w:val="Normal"/>
    <w:next w:val="Normal"/>
    <w:link w:val="Heading5Char"/>
    <w:unhideWhenUsed/>
    <w:qFormat/>
    <w:locked/>
    <w:rsid w:val="00D42C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6A59"/>
    <w:rPr>
      <w:rFonts w:ascii="Arial" w:hAnsi="Arial"/>
      <w:sz w:val="32"/>
      <w:szCs w:val="32"/>
    </w:rPr>
  </w:style>
  <w:style w:type="character" w:customStyle="1" w:styleId="Heading2Char">
    <w:name w:val="Heading 2 Char"/>
    <w:basedOn w:val="DefaultParagraphFont"/>
    <w:link w:val="Heading2"/>
    <w:uiPriority w:val="9"/>
    <w:locked/>
    <w:rsid w:val="008A6A59"/>
    <w:rPr>
      <w:rFonts w:ascii="Arial" w:hAnsi="Arial"/>
      <w:b/>
      <w:sz w:val="26"/>
      <w:szCs w:val="26"/>
    </w:rPr>
  </w:style>
  <w:style w:type="character" w:customStyle="1" w:styleId="Heading3Char">
    <w:name w:val="Heading 3 Char"/>
    <w:basedOn w:val="DefaultParagraphFont"/>
    <w:link w:val="Heading3"/>
    <w:uiPriority w:val="9"/>
    <w:locked/>
    <w:rsid w:val="00302B5A"/>
    <w:rPr>
      <w:rFonts w:ascii="Arial" w:hAnsi="Arial"/>
      <w:b/>
      <w:caps/>
      <w:spacing w:val="20"/>
      <w:sz w:val="20"/>
      <w:szCs w:val="24"/>
    </w:rPr>
  </w:style>
  <w:style w:type="character" w:customStyle="1" w:styleId="Heading4Char">
    <w:name w:val="Heading 4 Char"/>
    <w:basedOn w:val="DefaultParagraphFont"/>
    <w:link w:val="Heading4"/>
    <w:uiPriority w:val="99"/>
    <w:locked/>
    <w:rsid w:val="00324CE7"/>
    <w:rPr>
      <w:rFonts w:ascii="Arial" w:hAnsi="Arial"/>
      <w:i/>
      <w:iCs/>
      <w:spacing w:val="20"/>
      <w:szCs w:val="24"/>
    </w:rPr>
  </w:style>
  <w:style w:type="character" w:styleId="Emphasis">
    <w:name w:val="Emphasis"/>
    <w:basedOn w:val="DefaultParagraphFont"/>
    <w:uiPriority w:val="20"/>
    <w:qFormat/>
    <w:rsid w:val="00DD171A"/>
    <w:rPr>
      <w:rFonts w:cs="Times New Roman"/>
      <w:i/>
      <w:iCs/>
    </w:rPr>
  </w:style>
  <w:style w:type="paragraph" w:styleId="Title">
    <w:name w:val="Title"/>
    <w:basedOn w:val="Normal"/>
    <w:next w:val="Normal"/>
    <w:link w:val="TitleChar"/>
    <w:uiPriority w:val="10"/>
    <w:qFormat/>
    <w:rsid w:val="00A34B03"/>
    <w:pPr>
      <w:spacing w:after="0"/>
      <w:contextualSpacing/>
    </w:pPr>
    <w:rPr>
      <w:rFonts w:ascii="Arial" w:hAnsi="Arial"/>
      <w:spacing w:val="-10"/>
      <w:kern w:val="28"/>
      <w:sz w:val="56"/>
      <w:szCs w:val="56"/>
    </w:rPr>
  </w:style>
  <w:style w:type="character" w:customStyle="1" w:styleId="TitleChar">
    <w:name w:val="Title Char"/>
    <w:basedOn w:val="DefaultParagraphFont"/>
    <w:link w:val="Title"/>
    <w:uiPriority w:val="10"/>
    <w:locked/>
    <w:rsid w:val="00A34B03"/>
    <w:rPr>
      <w:rFonts w:ascii="Arial" w:hAnsi="Arial" w:cs="Times New Roman"/>
      <w:spacing w:val="-10"/>
      <w:kern w:val="28"/>
      <w:sz w:val="56"/>
      <w:szCs w:val="56"/>
    </w:rPr>
  </w:style>
  <w:style w:type="paragraph" w:styleId="Subtitle">
    <w:name w:val="Subtitle"/>
    <w:basedOn w:val="Normal"/>
    <w:next w:val="Normal"/>
    <w:link w:val="SubtitleChar"/>
    <w:uiPriority w:val="11"/>
    <w:qFormat/>
    <w:rsid w:val="00A34B03"/>
    <w:pPr>
      <w:numPr>
        <w:ilvl w:val="1"/>
      </w:numPr>
      <w:spacing w:after="160"/>
    </w:pPr>
    <w:rPr>
      <w:color w:val="5A5A5A"/>
      <w:spacing w:val="15"/>
      <w:szCs w:val="22"/>
    </w:rPr>
  </w:style>
  <w:style w:type="character" w:customStyle="1" w:styleId="SubtitleChar">
    <w:name w:val="Subtitle Char"/>
    <w:basedOn w:val="DefaultParagraphFont"/>
    <w:link w:val="Subtitle"/>
    <w:uiPriority w:val="11"/>
    <w:locked/>
    <w:rsid w:val="00A34B03"/>
    <w:rPr>
      <w:rFonts w:eastAsia="Times New Roman" w:cs="Times New Roman"/>
      <w:color w:val="5A5A5A"/>
      <w:spacing w:val="15"/>
      <w:sz w:val="22"/>
      <w:szCs w:val="22"/>
    </w:rPr>
  </w:style>
  <w:style w:type="table" w:styleId="TableGrid">
    <w:name w:val="Table Grid"/>
    <w:basedOn w:val="TableNormal"/>
    <w:uiPriority w:val="99"/>
    <w:rsid w:val="002C2C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uiPriority w:val="99"/>
    <w:rsid w:val="00C75E7E"/>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Hyperlink">
    <w:name w:val="Hyperlink"/>
    <w:basedOn w:val="DefaultParagraphFont"/>
    <w:uiPriority w:val="99"/>
    <w:rsid w:val="00860EF7"/>
    <w:rPr>
      <w:rFonts w:cs="Times New Roman"/>
      <w:color w:val="0563C1"/>
      <w:u w:val="single"/>
    </w:rPr>
  </w:style>
  <w:style w:type="character" w:styleId="Strong">
    <w:name w:val="Strong"/>
    <w:basedOn w:val="DefaultParagraphFont"/>
    <w:uiPriority w:val="22"/>
    <w:qFormat/>
    <w:rsid w:val="00765C10"/>
    <w:rPr>
      <w:rFonts w:cs="Times New Roman"/>
      <w:b/>
      <w:bCs/>
    </w:rPr>
  </w:style>
  <w:style w:type="paragraph" w:styleId="ListBullet2">
    <w:name w:val="List Bullet 2"/>
    <w:basedOn w:val="Normal"/>
    <w:uiPriority w:val="99"/>
    <w:rsid w:val="00765C10"/>
    <w:pPr>
      <w:numPr>
        <w:numId w:val="12"/>
      </w:numPr>
      <w:tabs>
        <w:tab w:val="clear" w:pos="1440"/>
        <w:tab w:val="num" w:pos="720"/>
      </w:tabs>
      <w:ind w:left="720"/>
      <w:contextualSpacing/>
    </w:pPr>
  </w:style>
  <w:style w:type="paragraph" w:styleId="ListNumber2">
    <w:name w:val="List Number 2"/>
    <w:basedOn w:val="Normal"/>
    <w:uiPriority w:val="99"/>
    <w:rsid w:val="00765C10"/>
    <w:pPr>
      <w:numPr>
        <w:numId w:val="7"/>
      </w:numPr>
      <w:tabs>
        <w:tab w:val="clear" w:pos="1440"/>
        <w:tab w:val="num" w:pos="720"/>
      </w:tabs>
      <w:ind w:left="720"/>
      <w:contextualSpacing/>
    </w:pPr>
  </w:style>
  <w:style w:type="paragraph" w:customStyle="1" w:styleId="Blockquote">
    <w:name w:val="Blockquote"/>
    <w:basedOn w:val="Normal"/>
    <w:uiPriority w:val="99"/>
    <w:rsid w:val="00F92E8E"/>
    <w:pPr>
      <w:ind w:left="360"/>
    </w:pPr>
  </w:style>
  <w:style w:type="paragraph" w:customStyle="1" w:styleId="ScriptureVerse">
    <w:name w:val="Scripture Verse"/>
    <w:basedOn w:val="Blockquote"/>
    <w:next w:val="ScriptureCitation"/>
    <w:uiPriority w:val="99"/>
    <w:rsid w:val="00637D02"/>
    <w:rPr>
      <w:color w:val="4472C4"/>
    </w:rPr>
  </w:style>
  <w:style w:type="paragraph" w:customStyle="1" w:styleId="ScriptureCitation">
    <w:name w:val="Scripture Citation"/>
    <w:basedOn w:val="ScriptureVerse"/>
    <w:next w:val="Normal"/>
    <w:uiPriority w:val="99"/>
    <w:rsid w:val="00637D02"/>
    <w:rPr>
      <w:i/>
    </w:rPr>
  </w:style>
  <w:style w:type="paragraph" w:styleId="DocumentMap">
    <w:name w:val="Document Map"/>
    <w:basedOn w:val="Normal"/>
    <w:link w:val="DocumentMapChar"/>
    <w:uiPriority w:val="99"/>
    <w:semiHidden/>
    <w:rsid w:val="001147E6"/>
    <w:pPr>
      <w:spacing w:after="0"/>
    </w:pPr>
  </w:style>
  <w:style w:type="character" w:customStyle="1" w:styleId="DocumentMapChar">
    <w:name w:val="Document Map Char"/>
    <w:basedOn w:val="DefaultParagraphFont"/>
    <w:link w:val="DocumentMap"/>
    <w:uiPriority w:val="99"/>
    <w:semiHidden/>
    <w:locked/>
    <w:rsid w:val="001147E6"/>
    <w:rPr>
      <w:rFonts w:ascii="Times New Roman" w:hAnsi="Times New Roman" w:cs="Times New Roman"/>
    </w:rPr>
  </w:style>
  <w:style w:type="paragraph" w:styleId="Header">
    <w:name w:val="header"/>
    <w:basedOn w:val="Normal"/>
    <w:link w:val="HeaderChar"/>
    <w:uiPriority w:val="99"/>
    <w:rsid w:val="00132AF0"/>
    <w:pPr>
      <w:tabs>
        <w:tab w:val="center" w:pos="4680"/>
        <w:tab w:val="right" w:pos="9360"/>
      </w:tabs>
      <w:spacing w:after="0"/>
    </w:pPr>
  </w:style>
  <w:style w:type="character" w:customStyle="1" w:styleId="HeaderChar">
    <w:name w:val="Header Char"/>
    <w:basedOn w:val="DefaultParagraphFont"/>
    <w:link w:val="Header"/>
    <w:uiPriority w:val="99"/>
    <w:locked/>
    <w:rsid w:val="00132AF0"/>
    <w:rPr>
      <w:rFonts w:cs="Times New Roman"/>
    </w:rPr>
  </w:style>
  <w:style w:type="paragraph" w:styleId="Footer">
    <w:name w:val="footer"/>
    <w:basedOn w:val="Normal"/>
    <w:link w:val="FooterChar"/>
    <w:uiPriority w:val="99"/>
    <w:rsid w:val="00132AF0"/>
    <w:pPr>
      <w:tabs>
        <w:tab w:val="center" w:pos="4680"/>
        <w:tab w:val="right" w:pos="9360"/>
      </w:tabs>
      <w:spacing w:after="0"/>
    </w:pPr>
  </w:style>
  <w:style w:type="character" w:customStyle="1" w:styleId="FooterChar">
    <w:name w:val="Footer Char"/>
    <w:basedOn w:val="DefaultParagraphFont"/>
    <w:link w:val="Footer"/>
    <w:uiPriority w:val="99"/>
    <w:locked/>
    <w:rsid w:val="00132AF0"/>
    <w:rPr>
      <w:rFonts w:cs="Times New Roman"/>
    </w:rPr>
  </w:style>
  <w:style w:type="paragraph" w:customStyle="1" w:styleId="Body">
    <w:name w:val="Body"/>
    <w:uiPriority w:val="99"/>
    <w:rsid w:val="004B460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character" w:customStyle="1" w:styleId="Heading5Char">
    <w:name w:val="Heading 5 Char"/>
    <w:basedOn w:val="DefaultParagraphFont"/>
    <w:link w:val="Heading5"/>
    <w:rsid w:val="00D42C8D"/>
    <w:rPr>
      <w:rFonts w:asciiTheme="majorHAnsi" w:eastAsiaTheme="majorEastAsia" w:hAnsiTheme="majorHAnsi" w:cstheme="majorBidi"/>
      <w:color w:val="365F91" w:themeColor="accent1" w:themeShade="BF"/>
      <w:sz w:val="24"/>
      <w:szCs w:val="24"/>
    </w:rPr>
  </w:style>
  <w:style w:type="paragraph" w:styleId="Quote">
    <w:name w:val="Quote"/>
    <w:basedOn w:val="Normal"/>
    <w:next w:val="Normal"/>
    <w:link w:val="QuoteChar"/>
    <w:uiPriority w:val="29"/>
    <w:qFormat/>
    <w:rsid w:val="00D42C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2C8D"/>
    <w:rPr>
      <w:i/>
      <w:iCs/>
      <w:color w:val="404040" w:themeColor="text1" w:themeTint="BF"/>
      <w:sz w:val="24"/>
      <w:szCs w:val="24"/>
    </w:rPr>
  </w:style>
  <w:style w:type="paragraph" w:styleId="BalloonText">
    <w:name w:val="Balloon Text"/>
    <w:basedOn w:val="Normal"/>
    <w:link w:val="BalloonTextChar"/>
    <w:uiPriority w:val="99"/>
    <w:semiHidden/>
    <w:unhideWhenUsed/>
    <w:rsid w:val="00CA048A"/>
    <w:pPr>
      <w:spacing w:after="0"/>
    </w:pPr>
    <w:rPr>
      <w:sz w:val="18"/>
      <w:szCs w:val="18"/>
    </w:rPr>
  </w:style>
  <w:style w:type="character" w:customStyle="1" w:styleId="BalloonTextChar">
    <w:name w:val="Balloon Text Char"/>
    <w:basedOn w:val="DefaultParagraphFont"/>
    <w:link w:val="BalloonText"/>
    <w:uiPriority w:val="99"/>
    <w:semiHidden/>
    <w:rsid w:val="00CA048A"/>
    <w:rPr>
      <w:sz w:val="18"/>
      <w:szCs w:val="18"/>
    </w:rPr>
  </w:style>
  <w:style w:type="character" w:styleId="CommentReference">
    <w:name w:val="annotation reference"/>
    <w:basedOn w:val="DefaultParagraphFont"/>
    <w:uiPriority w:val="99"/>
    <w:semiHidden/>
    <w:unhideWhenUsed/>
    <w:rsid w:val="00805E88"/>
    <w:rPr>
      <w:sz w:val="18"/>
      <w:szCs w:val="18"/>
    </w:rPr>
  </w:style>
  <w:style w:type="paragraph" w:styleId="CommentText">
    <w:name w:val="annotation text"/>
    <w:basedOn w:val="Normal"/>
    <w:link w:val="CommentTextChar"/>
    <w:uiPriority w:val="99"/>
    <w:semiHidden/>
    <w:unhideWhenUsed/>
    <w:rsid w:val="00805E88"/>
  </w:style>
  <w:style w:type="character" w:customStyle="1" w:styleId="CommentTextChar">
    <w:name w:val="Comment Text Char"/>
    <w:basedOn w:val="DefaultParagraphFont"/>
    <w:link w:val="CommentText"/>
    <w:uiPriority w:val="99"/>
    <w:semiHidden/>
    <w:rsid w:val="00805E88"/>
    <w:rPr>
      <w:sz w:val="24"/>
      <w:szCs w:val="24"/>
    </w:rPr>
  </w:style>
  <w:style w:type="paragraph" w:styleId="CommentSubject">
    <w:name w:val="annotation subject"/>
    <w:basedOn w:val="CommentText"/>
    <w:next w:val="CommentText"/>
    <w:link w:val="CommentSubjectChar"/>
    <w:uiPriority w:val="99"/>
    <w:semiHidden/>
    <w:unhideWhenUsed/>
    <w:rsid w:val="00805E88"/>
    <w:rPr>
      <w:b/>
      <w:bCs/>
      <w:sz w:val="20"/>
      <w:szCs w:val="20"/>
    </w:rPr>
  </w:style>
  <w:style w:type="character" w:customStyle="1" w:styleId="CommentSubjectChar">
    <w:name w:val="Comment Subject Char"/>
    <w:basedOn w:val="CommentTextChar"/>
    <w:link w:val="CommentSubject"/>
    <w:uiPriority w:val="99"/>
    <w:semiHidden/>
    <w:rsid w:val="00805E88"/>
    <w:rPr>
      <w:b/>
      <w:bCs/>
      <w:sz w:val="20"/>
      <w:szCs w:val="20"/>
    </w:rPr>
  </w:style>
  <w:style w:type="paragraph" w:styleId="TOC1">
    <w:name w:val="toc 1"/>
    <w:basedOn w:val="Normal"/>
    <w:next w:val="Normal"/>
    <w:autoRedefine/>
    <w:uiPriority w:val="39"/>
    <w:locked/>
    <w:rsid w:val="00861C17"/>
    <w:pPr>
      <w:spacing w:after="100"/>
    </w:pPr>
  </w:style>
  <w:style w:type="paragraph" w:styleId="TOC2">
    <w:name w:val="toc 2"/>
    <w:basedOn w:val="Normal"/>
    <w:next w:val="Normal"/>
    <w:autoRedefine/>
    <w:uiPriority w:val="39"/>
    <w:locked/>
    <w:rsid w:val="00861C17"/>
    <w:pPr>
      <w:spacing w:after="100"/>
      <w:ind w:left="220"/>
    </w:pPr>
  </w:style>
  <w:style w:type="table" w:styleId="TableGridLight">
    <w:name w:val="Grid Table Light"/>
    <w:basedOn w:val="TableNormal"/>
    <w:uiPriority w:val="40"/>
    <w:rsid w:val="007C21D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1">
    <w:name w:val="p1"/>
    <w:basedOn w:val="Normal"/>
    <w:rsid w:val="003C4EFF"/>
    <w:pPr>
      <w:spacing w:after="135" w:line="152" w:lineRule="atLeast"/>
    </w:pPr>
    <w:rPr>
      <w:rFonts w:ascii="Times" w:eastAsiaTheme="minorHAnsi" w:hAnsi="Times"/>
      <w:sz w:val="15"/>
      <w:szCs w:val="15"/>
    </w:rPr>
  </w:style>
  <w:style w:type="character" w:styleId="FollowedHyperlink">
    <w:name w:val="FollowedHyperlink"/>
    <w:basedOn w:val="DefaultParagraphFont"/>
    <w:uiPriority w:val="99"/>
    <w:semiHidden/>
    <w:unhideWhenUsed/>
    <w:rsid w:val="002F5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777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bs.us/biblerefresher"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petersen\Library\Group%20Containers\UBF8T346G9.Office\User%20Content.localized\Templates.localized\ABS%20Marketing%20Word%20Template%202017-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1A72-8E5C-C349-B6DE-B13ADAFC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Users\jpetersen\Library\Group Containers\UBF8T346G9.Office\User Content.localized\Templates.localized\ABS Marketing Word Template 2017-08.dotx</Template>
  <TotalTime>0</TotalTime>
  <Pages>25</Pages>
  <Words>7454</Words>
  <Characters>42492</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Our Story</vt:lpstr>
    </vt:vector>
  </TitlesOfParts>
  <Company/>
  <LinksUpToDate>false</LinksUpToDate>
  <CharactersWithSpaces>49847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Story</dc:title>
  <dc:subject/>
  <dc:creator>Randy Petersen</dc:creator>
  <cp:keywords/>
  <dc:description/>
  <cp:lastModifiedBy>Randy Petersen</cp:lastModifiedBy>
  <cp:revision>2</cp:revision>
  <cp:lastPrinted>2018-02-02T19:35:00Z</cp:lastPrinted>
  <dcterms:created xsi:type="dcterms:W3CDTF">2018-02-06T21:56:00Z</dcterms:created>
  <dcterms:modified xsi:type="dcterms:W3CDTF">2018-02-06T21:56:00Z</dcterms:modified>
</cp:coreProperties>
</file>